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C5E62" w:rsidTr="005C5E62">
        <w:tc>
          <w:tcPr>
            <w:tcW w:w="9576" w:type="dxa"/>
            <w:gridSpan w:val="2"/>
            <w:shd w:val="clear" w:color="auto" w:fill="000000" w:themeFill="text1"/>
          </w:tcPr>
          <w:p w:rsidR="005C5E62" w:rsidRPr="000423E1" w:rsidRDefault="005C5E62" w:rsidP="005C5E62">
            <w:pPr>
              <w:jc w:val="center"/>
              <w:rPr>
                <w:b/>
                <w:color w:val="FFFFFF" w:themeColor="background1"/>
              </w:rPr>
            </w:pPr>
            <w:r w:rsidRPr="000423E1">
              <w:rPr>
                <w:b/>
                <w:color w:val="FFFFFF" w:themeColor="background1"/>
              </w:rPr>
              <w:t>Understanding by Design</w:t>
            </w:r>
          </w:p>
        </w:tc>
      </w:tr>
      <w:tr w:rsidR="005C5E62" w:rsidTr="00EF6767">
        <w:tc>
          <w:tcPr>
            <w:tcW w:w="9576" w:type="dxa"/>
            <w:gridSpan w:val="2"/>
          </w:tcPr>
          <w:p w:rsidR="005C5E62" w:rsidRPr="000423E1" w:rsidRDefault="005C5E62">
            <w:pPr>
              <w:rPr>
                <w:rFonts w:cs="Times New Roman"/>
              </w:rPr>
            </w:pPr>
            <w:r w:rsidRPr="000423E1">
              <w:rPr>
                <w:rFonts w:cs="Times New Roman"/>
              </w:rPr>
              <w:t xml:space="preserve">Designer Name(s): </w:t>
            </w:r>
            <w:r w:rsidR="004F78AC" w:rsidRPr="000423E1">
              <w:rPr>
                <w:rFonts w:cs="Times New Roman"/>
              </w:rPr>
              <w:t>Jay Shafer</w:t>
            </w:r>
            <w:r w:rsidRPr="000423E1">
              <w:rPr>
                <w:rFonts w:cs="Times New Roman"/>
              </w:rPr>
              <w:t xml:space="preserve">                                                              </w:t>
            </w:r>
            <w:r w:rsidR="004F78AC" w:rsidRPr="000423E1">
              <w:rPr>
                <w:rFonts w:cs="Times New Roman"/>
              </w:rPr>
              <w:t xml:space="preserve">                          </w:t>
            </w:r>
            <w:r w:rsidRPr="000423E1">
              <w:rPr>
                <w:rFonts w:cs="Times New Roman"/>
              </w:rPr>
              <w:t>Date:</w:t>
            </w:r>
            <w:r w:rsidR="00682D2D" w:rsidRPr="000423E1">
              <w:rPr>
                <w:rFonts w:cs="Times New Roman"/>
              </w:rPr>
              <w:t xml:space="preserve"> April</w:t>
            </w:r>
            <w:r w:rsidR="004F78AC" w:rsidRPr="000423E1">
              <w:rPr>
                <w:rFonts w:cs="Times New Roman"/>
              </w:rPr>
              <w:t xml:space="preserve"> 2014</w:t>
            </w:r>
          </w:p>
          <w:p w:rsidR="005C5E62" w:rsidRPr="000423E1" w:rsidRDefault="004F78AC">
            <w:pPr>
              <w:rPr>
                <w:rFonts w:cs="Times New Roman"/>
              </w:rPr>
            </w:pPr>
            <w:r w:rsidRPr="000423E1">
              <w:rPr>
                <w:rFonts w:cs="Times New Roman"/>
              </w:rPr>
              <w:t>Subject Area: World History</w:t>
            </w:r>
            <w:r w:rsidR="005C5E62" w:rsidRPr="000423E1">
              <w:rPr>
                <w:rFonts w:cs="Times New Roman"/>
              </w:rPr>
              <w:t xml:space="preserve">                                                           </w:t>
            </w:r>
            <w:r w:rsidRPr="000423E1">
              <w:rPr>
                <w:rFonts w:cs="Times New Roman"/>
              </w:rPr>
              <w:t xml:space="preserve">                               </w:t>
            </w:r>
            <w:r w:rsidR="005C5E62" w:rsidRPr="000423E1">
              <w:rPr>
                <w:rFonts w:cs="Times New Roman"/>
              </w:rPr>
              <w:t>Grade Level(s):</w:t>
            </w:r>
            <w:r w:rsidRPr="000423E1">
              <w:rPr>
                <w:rFonts w:cs="Times New Roman"/>
              </w:rPr>
              <w:t xml:space="preserve"> 10</w:t>
            </w:r>
          </w:p>
          <w:p w:rsidR="005C5E62" w:rsidRPr="000423E1" w:rsidRDefault="005C5E62">
            <w:pPr>
              <w:rPr>
                <w:rFonts w:cs="Times New Roman"/>
              </w:rPr>
            </w:pPr>
            <w:r w:rsidRPr="000423E1">
              <w:rPr>
                <w:rFonts w:cs="Times New Roman"/>
              </w:rPr>
              <w:t xml:space="preserve">Unit Title/Focus: </w:t>
            </w:r>
            <w:r w:rsidR="004F78AC" w:rsidRPr="000423E1">
              <w:rPr>
                <w:rFonts w:cs="Times New Roman"/>
              </w:rPr>
              <w:t>WWII</w:t>
            </w:r>
          </w:p>
          <w:p w:rsidR="005C5E62" w:rsidRPr="000423E1" w:rsidRDefault="005C5E62">
            <w:pPr>
              <w:rPr>
                <w:rFonts w:cs="Times New Roman"/>
              </w:rPr>
            </w:pPr>
            <w:r w:rsidRPr="000423E1">
              <w:rPr>
                <w:rFonts w:cs="Times New Roman"/>
              </w:rPr>
              <w:t xml:space="preserve">Estimated Amount of Instructional Time: </w:t>
            </w:r>
            <w:r w:rsidR="005322A3" w:rsidRPr="000423E1">
              <w:rPr>
                <w:rFonts w:cs="Times New Roman"/>
              </w:rPr>
              <w:t xml:space="preserve">About </w:t>
            </w:r>
            <w:r w:rsidR="004F78AC" w:rsidRPr="000423E1">
              <w:rPr>
                <w:rFonts w:cs="Times New Roman"/>
              </w:rPr>
              <w:t>3</w:t>
            </w:r>
            <w:r w:rsidR="00682D2D" w:rsidRPr="000423E1">
              <w:rPr>
                <w:rFonts w:cs="Times New Roman"/>
              </w:rPr>
              <w:t>.5</w:t>
            </w:r>
            <w:r w:rsidR="004F78AC" w:rsidRPr="000423E1">
              <w:rPr>
                <w:rFonts w:cs="Times New Roman"/>
              </w:rPr>
              <w:t xml:space="preserve"> weeks </w:t>
            </w:r>
            <w:r w:rsidR="005322A3" w:rsidRPr="000423E1">
              <w:rPr>
                <w:rFonts w:cs="Times New Roman"/>
              </w:rPr>
              <w:t>(</w:t>
            </w:r>
            <w:r w:rsidR="00682D2D" w:rsidRPr="000423E1">
              <w:rPr>
                <w:rFonts w:cs="Times New Roman"/>
              </w:rPr>
              <w:t>or 17</w:t>
            </w:r>
            <w:r w:rsidR="004F78AC" w:rsidRPr="000423E1">
              <w:rPr>
                <w:rFonts w:cs="Times New Roman"/>
              </w:rPr>
              <w:t xml:space="preserve"> meetings </w:t>
            </w:r>
            <w:r w:rsidR="00682D2D" w:rsidRPr="000423E1">
              <w:rPr>
                <w:rFonts w:cs="Times New Roman"/>
              </w:rPr>
              <w:t xml:space="preserve">of 90 minute class </w:t>
            </w:r>
            <w:r w:rsidR="004F78AC" w:rsidRPr="000423E1">
              <w:rPr>
                <w:rFonts w:cs="Times New Roman"/>
              </w:rPr>
              <w:t>sessions</w:t>
            </w:r>
            <w:r w:rsidR="005322A3" w:rsidRPr="000423E1">
              <w:rPr>
                <w:rFonts w:cs="Times New Roman"/>
              </w:rPr>
              <w:t>)</w:t>
            </w:r>
          </w:p>
          <w:p w:rsidR="005C5E62" w:rsidRPr="000423E1" w:rsidRDefault="005C5E62">
            <w:pPr>
              <w:rPr>
                <w:rFonts w:cs="Times New Roman"/>
              </w:rPr>
            </w:pPr>
          </w:p>
        </w:tc>
      </w:tr>
      <w:tr w:rsidR="005C5E62" w:rsidTr="0021559A">
        <w:tc>
          <w:tcPr>
            <w:tcW w:w="9576" w:type="dxa"/>
            <w:gridSpan w:val="2"/>
          </w:tcPr>
          <w:p w:rsidR="005C5E62" w:rsidRPr="000423E1" w:rsidRDefault="005C5E62" w:rsidP="005C5E62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0423E1">
              <w:rPr>
                <w:rFonts w:cs="Times New Roman"/>
                <w:b/>
                <w:sz w:val="23"/>
                <w:szCs w:val="23"/>
              </w:rPr>
              <w:t>Stage 1: Desired Results</w:t>
            </w:r>
          </w:p>
        </w:tc>
      </w:tr>
      <w:tr w:rsidR="005C5E62" w:rsidTr="006E41C8">
        <w:trPr>
          <w:trHeight w:val="6848"/>
        </w:trPr>
        <w:tc>
          <w:tcPr>
            <w:tcW w:w="9576" w:type="dxa"/>
            <w:gridSpan w:val="2"/>
          </w:tcPr>
          <w:p w:rsidR="004F78AC" w:rsidRPr="000E0F81" w:rsidRDefault="005C5E62" w:rsidP="005D47F7">
            <w:pPr>
              <w:rPr>
                <w:rFonts w:cs="Times New Roman"/>
                <w:b/>
                <w:sz w:val="23"/>
                <w:szCs w:val="23"/>
              </w:rPr>
            </w:pPr>
            <w:r w:rsidRPr="000E0F81">
              <w:rPr>
                <w:rFonts w:cs="Times New Roman"/>
                <w:b/>
                <w:sz w:val="23"/>
                <w:szCs w:val="23"/>
              </w:rPr>
              <w:t xml:space="preserve">State Content and Skill Standards: </w:t>
            </w:r>
          </w:p>
          <w:p w:rsidR="00817FBD" w:rsidRPr="000E0F81" w:rsidRDefault="00817FBD" w:rsidP="005D47F7">
            <w:pPr>
              <w:rPr>
                <w:rFonts w:cs="Times New Roman"/>
                <w:b/>
                <w:bCs/>
                <w:color w:val="000000"/>
                <w:sz w:val="23"/>
                <w:szCs w:val="23"/>
              </w:rPr>
            </w:pPr>
          </w:p>
          <w:p w:rsidR="00817FBD" w:rsidRPr="000E0F81" w:rsidRDefault="00817FBD" w:rsidP="005D47F7">
            <w:pPr>
              <w:rPr>
                <w:rFonts w:cs="Times New Roman"/>
                <w:sz w:val="23"/>
                <w:szCs w:val="23"/>
              </w:rPr>
            </w:pPr>
            <w:r w:rsidRPr="000E0F81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CA Content Standards</w:t>
            </w:r>
          </w:p>
          <w:p w:rsidR="004F78AC" w:rsidRPr="000E0F81" w:rsidRDefault="004F78AC" w:rsidP="005D47F7">
            <w:pPr>
              <w:rPr>
                <w:rFonts w:eastAsia="Times New Roman" w:cs="Times New Roman"/>
                <w:sz w:val="23"/>
                <w:szCs w:val="23"/>
                <w:lang w:val="en-GB" w:eastAsia="en-GB"/>
              </w:rPr>
            </w:pPr>
            <w:r w:rsidRPr="000E0F81">
              <w:rPr>
                <w:rFonts w:cs="Times New Roman"/>
                <w:sz w:val="23"/>
                <w:szCs w:val="23"/>
              </w:rPr>
              <w:t xml:space="preserve">10.7.3 - </w:t>
            </w:r>
            <w:r w:rsidRPr="000E0F81">
              <w:rPr>
                <w:rFonts w:eastAsia="Times New Roman" w:cs="Times New Roman"/>
                <w:sz w:val="23"/>
                <w:szCs w:val="23"/>
                <w:lang w:val="en-GB" w:eastAsia="en-GB"/>
              </w:rPr>
              <w:t xml:space="preserve">Analyze the rise, aggression, and human costs of totalitarian regimes (Fascist and Communist) in Germany, Italy, and the Soviet Union, noting especially their common and dissimilar traits. </w:t>
            </w:r>
          </w:p>
          <w:p w:rsidR="004F78AC" w:rsidRPr="000E0F81" w:rsidRDefault="004F78AC" w:rsidP="005D47F7">
            <w:pPr>
              <w:rPr>
                <w:rFonts w:eastAsia="Times New Roman" w:cs="Times New Roman"/>
                <w:sz w:val="23"/>
                <w:szCs w:val="23"/>
                <w:lang w:val="en-GB" w:eastAsia="en-GB"/>
              </w:rPr>
            </w:pPr>
          </w:p>
          <w:p w:rsidR="004F78AC" w:rsidRPr="000E0F81" w:rsidRDefault="004F78AC" w:rsidP="005D47F7">
            <w:pPr>
              <w:rPr>
                <w:rFonts w:eastAsia="Times New Roman" w:cs="Times New Roman"/>
                <w:sz w:val="23"/>
                <w:szCs w:val="23"/>
                <w:lang w:val="en-GB" w:eastAsia="en-GB"/>
              </w:rPr>
            </w:pPr>
            <w:r w:rsidRPr="000E0F81">
              <w:rPr>
                <w:rFonts w:eastAsia="Times New Roman" w:cs="Times New Roman"/>
                <w:sz w:val="23"/>
                <w:szCs w:val="23"/>
                <w:lang w:val="en-GB" w:eastAsia="en-GB"/>
              </w:rPr>
              <w:t>10.8.5</w:t>
            </w:r>
            <w:r w:rsidRPr="000E0F81">
              <w:rPr>
                <w:rFonts w:cs="Times New Roman"/>
                <w:sz w:val="23"/>
                <w:szCs w:val="23"/>
              </w:rPr>
              <w:t xml:space="preserve"> - </w:t>
            </w:r>
            <w:r w:rsidRPr="000E0F81">
              <w:rPr>
                <w:rFonts w:eastAsia="Times New Roman" w:cs="Times New Roman"/>
                <w:sz w:val="23"/>
                <w:szCs w:val="23"/>
                <w:lang w:val="en-GB" w:eastAsia="en-GB"/>
              </w:rPr>
              <w:t xml:space="preserve">Analyze the Nazi policy of pursuing racial purity, especially against the European Jews; its transformation into the Final Solution; and the Holocaust that resulted in the murder of six million Jewish civilians. </w:t>
            </w:r>
          </w:p>
          <w:p w:rsidR="004F78AC" w:rsidRPr="000E0F81" w:rsidRDefault="004F78AC" w:rsidP="005D47F7">
            <w:pPr>
              <w:rPr>
                <w:rFonts w:eastAsia="Times New Roman" w:cs="Times New Roman"/>
                <w:sz w:val="23"/>
                <w:szCs w:val="23"/>
                <w:lang w:val="en-GB" w:eastAsia="en-GB"/>
              </w:rPr>
            </w:pPr>
          </w:p>
          <w:p w:rsidR="004F78AC" w:rsidRPr="000E0F81" w:rsidRDefault="004F78AC" w:rsidP="005D47F7">
            <w:pPr>
              <w:rPr>
                <w:rFonts w:eastAsia="Times New Roman" w:cs="Times New Roman"/>
                <w:sz w:val="23"/>
                <w:szCs w:val="23"/>
                <w:lang w:val="en-GB" w:eastAsia="en-GB"/>
              </w:rPr>
            </w:pPr>
            <w:r w:rsidRPr="000E0F81">
              <w:rPr>
                <w:rFonts w:eastAsia="Times New Roman" w:cs="Times New Roman"/>
                <w:sz w:val="23"/>
                <w:szCs w:val="23"/>
                <w:lang w:val="en-GB" w:eastAsia="en-GB"/>
              </w:rPr>
              <w:t xml:space="preserve">10.8.6 - Discuss the human costs of the war, with particular attention to the civilian and military losses in Russia, Germany, Britain, the United States, China, and Japan. </w:t>
            </w:r>
          </w:p>
          <w:p w:rsidR="00AC48C8" w:rsidRPr="000E0F81" w:rsidRDefault="00AC48C8" w:rsidP="005D47F7">
            <w:pPr>
              <w:rPr>
                <w:rFonts w:cs="Times New Roman"/>
                <w:sz w:val="23"/>
                <w:szCs w:val="23"/>
              </w:rPr>
            </w:pPr>
            <w:bookmarkStart w:id="0" w:name="CCSS.ELA-Literacy.RH.9-10.1"/>
            <w:bookmarkStart w:id="1" w:name="CCSS.ELA-Literacy.RH.9-10.6"/>
          </w:p>
          <w:p w:rsidR="00817FBD" w:rsidRPr="000E0F81" w:rsidRDefault="00817FBD" w:rsidP="005D47F7">
            <w:pPr>
              <w:rPr>
                <w:rFonts w:cs="Times New Roman"/>
                <w:sz w:val="23"/>
                <w:szCs w:val="23"/>
              </w:rPr>
            </w:pPr>
            <w:r w:rsidRPr="000E0F81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CCSS (Grade 9-10)</w:t>
            </w:r>
          </w:p>
          <w:p w:rsidR="00AC48C8" w:rsidRPr="000E0F81" w:rsidRDefault="00B91804" w:rsidP="005D47F7">
            <w:pPr>
              <w:rPr>
                <w:rFonts w:cs="Times New Roman"/>
                <w:sz w:val="23"/>
                <w:szCs w:val="23"/>
              </w:rPr>
            </w:pPr>
            <w:hyperlink r:id="rId8" w:history="1">
              <w:r w:rsidR="00AC48C8" w:rsidRPr="000E0F81">
                <w:rPr>
                  <w:rStyle w:val="Hyperlink"/>
                  <w:rFonts w:cs="Times New Roman"/>
                  <w:color w:val="auto"/>
                  <w:sz w:val="23"/>
                  <w:szCs w:val="23"/>
                  <w:u w:val="none"/>
                </w:rPr>
                <w:t>CCSS.ELA-Literacy.RH.9-10.1</w:t>
              </w:r>
            </w:hyperlink>
            <w:bookmarkEnd w:id="0"/>
            <w:r w:rsidR="00AC48C8" w:rsidRPr="000E0F81">
              <w:rPr>
                <w:rFonts w:cs="Times New Roman"/>
                <w:sz w:val="23"/>
                <w:szCs w:val="23"/>
              </w:rPr>
              <w:br/>
              <w:t>Cite specific textual evidence to support analysis of primary and secondary sources, attending to such features as the date and origin of the information.</w:t>
            </w:r>
          </w:p>
          <w:p w:rsidR="00AC48C8" w:rsidRPr="000E0F81" w:rsidRDefault="00AC48C8" w:rsidP="005D47F7">
            <w:pPr>
              <w:rPr>
                <w:rFonts w:cs="Times New Roman"/>
                <w:sz w:val="23"/>
                <w:szCs w:val="23"/>
              </w:rPr>
            </w:pPr>
            <w:bookmarkStart w:id="2" w:name="CCSS.ELA-Literacy.RH.9-10.9"/>
            <w:bookmarkEnd w:id="1"/>
          </w:p>
          <w:p w:rsidR="00AC48C8" w:rsidRPr="000E0F81" w:rsidRDefault="00B91804" w:rsidP="005D47F7">
            <w:pPr>
              <w:rPr>
                <w:rFonts w:cs="Times New Roman"/>
                <w:sz w:val="23"/>
                <w:szCs w:val="23"/>
              </w:rPr>
            </w:pPr>
            <w:hyperlink r:id="rId9" w:history="1">
              <w:r w:rsidR="00AC48C8" w:rsidRPr="000E0F81">
                <w:rPr>
                  <w:rStyle w:val="Hyperlink"/>
                  <w:rFonts w:cs="Times New Roman"/>
                  <w:color w:val="auto"/>
                  <w:sz w:val="23"/>
                  <w:szCs w:val="23"/>
                  <w:u w:val="none"/>
                </w:rPr>
                <w:t>CCSS.ELA-Literacy.RH.9-10.9</w:t>
              </w:r>
            </w:hyperlink>
            <w:bookmarkEnd w:id="2"/>
            <w:r w:rsidR="00AC48C8" w:rsidRPr="000E0F81">
              <w:rPr>
                <w:rFonts w:cs="Times New Roman"/>
                <w:sz w:val="23"/>
                <w:szCs w:val="23"/>
              </w:rPr>
              <w:br/>
              <w:t>Compare and contrast treatments of the same topic in several primary and secondary sources.</w:t>
            </w:r>
          </w:p>
          <w:p w:rsidR="007A2D22" w:rsidRPr="000E0F81" w:rsidRDefault="007A2D22" w:rsidP="005D47F7">
            <w:pPr>
              <w:rPr>
                <w:rFonts w:eastAsia="Times New Roman" w:cs="Times New Roman"/>
                <w:sz w:val="23"/>
                <w:szCs w:val="23"/>
                <w:lang w:val="en-GB" w:eastAsia="en-GB"/>
              </w:rPr>
            </w:pPr>
          </w:p>
          <w:p w:rsidR="00817FBD" w:rsidRPr="000E0F81" w:rsidRDefault="00817FBD" w:rsidP="005D47F7">
            <w:pPr>
              <w:rPr>
                <w:rFonts w:eastAsia="Times New Roman" w:cs="Times New Roman"/>
                <w:sz w:val="23"/>
                <w:szCs w:val="23"/>
                <w:lang w:val="en-GB" w:eastAsia="en-GB"/>
              </w:rPr>
            </w:pPr>
            <w:r w:rsidRPr="000E0F81">
              <w:rPr>
                <w:rFonts w:cs="Times New Roman"/>
                <w:b/>
                <w:bCs/>
                <w:color w:val="000000"/>
                <w:sz w:val="23"/>
                <w:szCs w:val="23"/>
              </w:rPr>
              <w:t>CA ELD Standards (Grade 9-10)</w:t>
            </w:r>
          </w:p>
          <w:p w:rsidR="007A2D22" w:rsidRPr="000E0F81" w:rsidRDefault="00817FBD" w:rsidP="005D47F7">
            <w:pPr>
              <w:rPr>
                <w:rFonts w:eastAsia="Times New Roman" w:cs="Times New Roman"/>
                <w:sz w:val="23"/>
                <w:szCs w:val="23"/>
                <w:lang w:val="en-GB" w:eastAsia="en-GB"/>
              </w:rPr>
            </w:pPr>
            <w:r w:rsidRPr="000E0F81">
              <w:rPr>
                <w:rFonts w:eastAsia="Times New Roman" w:cs="Times New Roman"/>
                <w:sz w:val="23"/>
                <w:szCs w:val="23"/>
                <w:lang w:val="en-GB" w:eastAsia="en-GB"/>
              </w:rPr>
              <w:t xml:space="preserve">Collaborative, </w:t>
            </w:r>
            <w:r w:rsidR="007A2D22" w:rsidRPr="000E0F81">
              <w:rPr>
                <w:rFonts w:eastAsia="Times New Roman" w:cs="Times New Roman"/>
                <w:sz w:val="23"/>
                <w:szCs w:val="23"/>
                <w:lang w:val="en-GB" w:eastAsia="en-GB"/>
              </w:rPr>
              <w:t>2</w:t>
            </w:r>
            <w:r w:rsidRPr="000E0F81">
              <w:rPr>
                <w:rFonts w:eastAsia="Times New Roman" w:cs="Times New Roman"/>
                <w:sz w:val="23"/>
                <w:szCs w:val="23"/>
                <w:lang w:val="en-GB" w:eastAsia="en-GB"/>
              </w:rPr>
              <w:t xml:space="preserve">. </w:t>
            </w:r>
            <w:r w:rsidR="007A2D22" w:rsidRPr="000E0F81">
              <w:rPr>
                <w:rFonts w:eastAsia="Times New Roman" w:cs="Times New Roman"/>
                <w:sz w:val="23"/>
                <w:szCs w:val="23"/>
                <w:lang w:val="en-GB" w:eastAsia="en-GB"/>
              </w:rPr>
              <w:t>Interacting via written English</w:t>
            </w:r>
          </w:p>
          <w:p w:rsidR="007734FA" w:rsidRPr="000E0F81" w:rsidRDefault="007A2D22" w:rsidP="005D47F7">
            <w:pPr>
              <w:rPr>
                <w:rFonts w:eastAsia="Times New Roman" w:cs="Times New Roman"/>
                <w:sz w:val="23"/>
                <w:szCs w:val="23"/>
                <w:lang w:val="en-GB" w:eastAsia="en-GB"/>
              </w:rPr>
            </w:pPr>
            <w:r w:rsidRPr="000E0F81">
              <w:rPr>
                <w:rFonts w:eastAsia="Times New Roman" w:cs="Times New Roman"/>
                <w:sz w:val="23"/>
                <w:szCs w:val="23"/>
                <w:lang w:val="en-GB" w:eastAsia="en-GB"/>
              </w:rPr>
              <w:t>Collaborate with peers to engage in a variety of extended written exchanges and complex grade‐appropriate writing projects, using technology as appropriate.</w:t>
            </w:r>
          </w:p>
        </w:tc>
      </w:tr>
      <w:tr w:rsidR="005C5E62" w:rsidTr="001D2C5C">
        <w:tc>
          <w:tcPr>
            <w:tcW w:w="4788" w:type="dxa"/>
            <w:tcBorders>
              <w:bottom w:val="single" w:sz="12" w:space="0" w:color="auto"/>
            </w:tcBorders>
          </w:tcPr>
          <w:p w:rsidR="005C5E62" w:rsidRPr="000E0F81" w:rsidRDefault="005C5E62">
            <w:pPr>
              <w:rPr>
                <w:rFonts w:cs="Times New Roman"/>
                <w:i/>
                <w:sz w:val="23"/>
                <w:szCs w:val="23"/>
              </w:rPr>
            </w:pPr>
            <w:r w:rsidRPr="000E0F81">
              <w:rPr>
                <w:rFonts w:cs="Times New Roman"/>
                <w:i/>
                <w:sz w:val="23"/>
                <w:szCs w:val="23"/>
              </w:rPr>
              <w:t>Enduring Understandings:</w:t>
            </w:r>
          </w:p>
          <w:p w:rsidR="005C5E62" w:rsidRPr="000E0F81" w:rsidRDefault="005C5E62" w:rsidP="005C5E62">
            <w:pPr>
              <w:ind w:left="720"/>
              <w:rPr>
                <w:rFonts w:cs="Times New Roman"/>
                <w:i/>
                <w:sz w:val="23"/>
                <w:szCs w:val="23"/>
              </w:rPr>
            </w:pPr>
            <w:r w:rsidRPr="000E0F81">
              <w:rPr>
                <w:rFonts w:cs="Times New Roman"/>
                <w:i/>
                <w:sz w:val="23"/>
                <w:szCs w:val="23"/>
              </w:rPr>
              <w:t>Students will understand that…</w:t>
            </w:r>
          </w:p>
          <w:p w:rsidR="004F78AC" w:rsidRPr="000E0F81" w:rsidRDefault="004F78AC" w:rsidP="004F78AC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3"/>
                <w:szCs w:val="23"/>
              </w:rPr>
            </w:pPr>
            <w:r w:rsidRPr="000E0F81">
              <w:rPr>
                <w:rFonts w:cs="Times New Roman"/>
                <w:sz w:val="23"/>
                <w:szCs w:val="23"/>
              </w:rPr>
              <w:t>Widespread extreme nationalism creates a dangerous environment</w:t>
            </w:r>
          </w:p>
          <w:p w:rsidR="004F78AC" w:rsidRPr="000E0F81" w:rsidRDefault="004F78AC" w:rsidP="004F78AC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3"/>
                <w:szCs w:val="23"/>
              </w:rPr>
            </w:pPr>
            <w:r w:rsidRPr="000E0F81">
              <w:rPr>
                <w:rFonts w:cs="Times New Roman"/>
                <w:sz w:val="23"/>
                <w:szCs w:val="23"/>
              </w:rPr>
              <w:t>Isolationism and appeasement have considerable limits</w:t>
            </w:r>
          </w:p>
          <w:p w:rsidR="004F78AC" w:rsidRPr="000E0F81" w:rsidRDefault="004F78AC" w:rsidP="004F78AC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3"/>
                <w:szCs w:val="23"/>
              </w:rPr>
            </w:pPr>
            <w:r w:rsidRPr="000E0F81">
              <w:rPr>
                <w:rFonts w:cs="Times New Roman"/>
                <w:sz w:val="23"/>
                <w:szCs w:val="23"/>
              </w:rPr>
              <w:t>The human cost of a tot</w:t>
            </w:r>
            <w:r w:rsidR="00275893" w:rsidRPr="000E0F81">
              <w:rPr>
                <w:rFonts w:cs="Times New Roman"/>
                <w:sz w:val="23"/>
                <w:szCs w:val="23"/>
              </w:rPr>
              <w:t>al war far exceeds the deaths on</w:t>
            </w:r>
            <w:r w:rsidRPr="000E0F81">
              <w:rPr>
                <w:rFonts w:cs="Times New Roman"/>
                <w:sz w:val="23"/>
                <w:szCs w:val="23"/>
              </w:rPr>
              <w:t xml:space="preserve"> the battlefields</w:t>
            </w:r>
          </w:p>
          <w:p w:rsidR="000423E1" w:rsidRPr="000E0F81" w:rsidRDefault="000423E1" w:rsidP="004F78AC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3"/>
                <w:szCs w:val="23"/>
              </w:rPr>
            </w:pPr>
            <w:r w:rsidRPr="000E0F81">
              <w:rPr>
                <w:rFonts w:cs="Times New Roman"/>
                <w:sz w:val="23"/>
                <w:szCs w:val="23"/>
              </w:rPr>
              <w:t>Ordinary people are capable of monstrous things</w:t>
            </w:r>
          </w:p>
          <w:p w:rsidR="005C5E62" w:rsidRPr="000E0F81" w:rsidRDefault="005C5E62">
            <w:pPr>
              <w:rPr>
                <w:rFonts w:cs="Times New Roman"/>
                <w:i/>
                <w:sz w:val="23"/>
                <w:szCs w:val="23"/>
              </w:rPr>
            </w:pPr>
          </w:p>
        </w:tc>
        <w:tc>
          <w:tcPr>
            <w:tcW w:w="4788" w:type="dxa"/>
            <w:tcBorders>
              <w:bottom w:val="single" w:sz="12" w:space="0" w:color="auto"/>
            </w:tcBorders>
          </w:tcPr>
          <w:p w:rsidR="005C5E62" w:rsidRPr="000E0F81" w:rsidRDefault="005C5E62">
            <w:pPr>
              <w:rPr>
                <w:rFonts w:cs="Times New Roman"/>
                <w:i/>
                <w:sz w:val="23"/>
                <w:szCs w:val="23"/>
              </w:rPr>
            </w:pPr>
            <w:r w:rsidRPr="000E0F81">
              <w:rPr>
                <w:rFonts w:cs="Times New Roman"/>
                <w:i/>
                <w:sz w:val="23"/>
                <w:szCs w:val="23"/>
              </w:rPr>
              <w:t>Essential Questions:</w:t>
            </w:r>
          </w:p>
          <w:p w:rsidR="00467DBB" w:rsidRPr="000E0F81" w:rsidRDefault="00467DBB" w:rsidP="00467DB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3"/>
                <w:szCs w:val="23"/>
              </w:rPr>
            </w:pPr>
            <w:r w:rsidRPr="000E0F81">
              <w:rPr>
                <w:rFonts w:cs="Times New Roman"/>
                <w:sz w:val="23"/>
                <w:szCs w:val="23"/>
              </w:rPr>
              <w:t>Is war ever the answer?</w:t>
            </w:r>
          </w:p>
          <w:p w:rsidR="00467DBB" w:rsidRPr="000E0F81" w:rsidRDefault="00467DBB" w:rsidP="00467DB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3"/>
                <w:szCs w:val="23"/>
              </w:rPr>
            </w:pPr>
            <w:r w:rsidRPr="000E0F81">
              <w:rPr>
                <w:rFonts w:cs="Times New Roman"/>
                <w:sz w:val="23"/>
                <w:szCs w:val="23"/>
              </w:rPr>
              <w:t>How do you value a human life?</w:t>
            </w:r>
          </w:p>
          <w:p w:rsidR="00467DBB" w:rsidRPr="000E0F81" w:rsidRDefault="00467DBB" w:rsidP="00467DB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3"/>
                <w:szCs w:val="23"/>
              </w:rPr>
            </w:pPr>
            <w:r w:rsidRPr="000E0F81">
              <w:rPr>
                <w:rFonts w:cs="Times New Roman"/>
                <w:sz w:val="23"/>
                <w:szCs w:val="23"/>
              </w:rPr>
              <w:t>What targets can legitimately be destroyed in a total war?</w:t>
            </w:r>
          </w:p>
          <w:p w:rsidR="00467DBB" w:rsidRPr="000E0F81" w:rsidRDefault="00467DBB" w:rsidP="00467DB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3"/>
                <w:szCs w:val="23"/>
              </w:rPr>
            </w:pPr>
            <w:r w:rsidRPr="000E0F81">
              <w:rPr>
                <w:rFonts w:cs="Times New Roman"/>
                <w:sz w:val="23"/>
                <w:szCs w:val="23"/>
              </w:rPr>
              <w:t>How can you effectively enforce rules of war</w:t>
            </w:r>
            <w:r w:rsidR="00682D2D" w:rsidRPr="000E0F81">
              <w:rPr>
                <w:rFonts w:cs="Times New Roman"/>
                <w:sz w:val="23"/>
                <w:szCs w:val="23"/>
              </w:rPr>
              <w:t>?</w:t>
            </w:r>
          </w:p>
          <w:p w:rsidR="00682D2D" w:rsidRPr="000E0F81" w:rsidRDefault="00682D2D" w:rsidP="00467DB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3"/>
                <w:szCs w:val="23"/>
              </w:rPr>
            </w:pPr>
            <w:r w:rsidRPr="000E0F81">
              <w:rPr>
                <w:rFonts w:cs="Times New Roman"/>
                <w:sz w:val="23"/>
                <w:szCs w:val="23"/>
              </w:rPr>
              <w:t>Do different human races exist?</w:t>
            </w:r>
          </w:p>
          <w:p w:rsidR="000423E1" w:rsidRPr="000E0F81" w:rsidRDefault="000423E1" w:rsidP="00467DB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3"/>
                <w:szCs w:val="23"/>
              </w:rPr>
            </w:pPr>
            <w:r w:rsidRPr="000E0F81">
              <w:rPr>
                <w:rFonts w:cs="Times New Roman"/>
                <w:sz w:val="23"/>
                <w:szCs w:val="23"/>
              </w:rPr>
              <w:t>Are you obligated to take a stand against injustice even when that puts your own safety at risk?</w:t>
            </w:r>
          </w:p>
          <w:p w:rsidR="00467DBB" w:rsidRPr="000E0F81" w:rsidRDefault="00467DBB">
            <w:pPr>
              <w:rPr>
                <w:rFonts w:cs="Times New Roman"/>
                <w:sz w:val="23"/>
                <w:szCs w:val="23"/>
              </w:rPr>
            </w:pPr>
          </w:p>
        </w:tc>
      </w:tr>
      <w:tr w:rsidR="005C5E62" w:rsidTr="001D2C5C">
        <w:tc>
          <w:tcPr>
            <w:tcW w:w="95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E62" w:rsidRPr="00682D2D" w:rsidRDefault="005C5E62" w:rsidP="005C5E6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82D2D">
              <w:rPr>
                <w:rFonts w:cs="Times New Roman"/>
                <w:b/>
                <w:sz w:val="28"/>
                <w:szCs w:val="28"/>
              </w:rPr>
              <w:lastRenderedPageBreak/>
              <w:t>Big Idea(s)</w:t>
            </w:r>
            <w:r w:rsidR="001D2C5C" w:rsidRPr="00682D2D">
              <w:rPr>
                <w:rFonts w:cs="Times New Roman"/>
                <w:b/>
                <w:sz w:val="28"/>
                <w:szCs w:val="28"/>
              </w:rPr>
              <w:t xml:space="preserve">: </w:t>
            </w:r>
          </w:p>
          <w:p w:rsidR="00467DBB" w:rsidRPr="00682D2D" w:rsidRDefault="00467DBB" w:rsidP="005C5E62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682D2D">
              <w:rPr>
                <w:rFonts w:cs="Times New Roman"/>
                <w:b/>
                <w:sz w:val="28"/>
                <w:szCs w:val="28"/>
              </w:rPr>
              <w:t>War is hell</w:t>
            </w:r>
            <w:r w:rsidR="00591AA4">
              <w:rPr>
                <w:rFonts w:cs="Times New Roman"/>
                <w:b/>
                <w:sz w:val="28"/>
                <w:szCs w:val="28"/>
              </w:rPr>
              <w:t>, we are all of the human race</w:t>
            </w:r>
          </w:p>
        </w:tc>
      </w:tr>
      <w:tr w:rsidR="005C5E62" w:rsidTr="001D2C5C">
        <w:tc>
          <w:tcPr>
            <w:tcW w:w="4788" w:type="dxa"/>
            <w:tcBorders>
              <w:top w:val="single" w:sz="12" w:space="0" w:color="auto"/>
            </w:tcBorders>
          </w:tcPr>
          <w:p w:rsidR="005C5E62" w:rsidRPr="00682D2D" w:rsidRDefault="005C5E62">
            <w:pPr>
              <w:rPr>
                <w:rFonts w:cs="Times New Roman"/>
                <w:i/>
                <w:sz w:val="23"/>
                <w:szCs w:val="23"/>
              </w:rPr>
            </w:pPr>
            <w:r w:rsidRPr="00682D2D">
              <w:rPr>
                <w:rFonts w:cs="Times New Roman"/>
                <w:i/>
                <w:sz w:val="23"/>
                <w:szCs w:val="23"/>
              </w:rPr>
              <w:t xml:space="preserve">What students will know: </w:t>
            </w:r>
          </w:p>
          <w:p w:rsidR="00B1041E" w:rsidRPr="00682D2D" w:rsidRDefault="00467DBB" w:rsidP="00275893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3"/>
                <w:szCs w:val="23"/>
              </w:rPr>
            </w:pPr>
            <w:r w:rsidRPr="00682D2D">
              <w:rPr>
                <w:rFonts w:cs="Times New Roman"/>
                <w:sz w:val="23"/>
                <w:szCs w:val="23"/>
              </w:rPr>
              <w:t>Basic global geography</w:t>
            </w:r>
            <w:r w:rsidR="00B1041E" w:rsidRPr="00682D2D">
              <w:rPr>
                <w:rFonts w:cs="Times New Roman"/>
                <w:sz w:val="23"/>
                <w:szCs w:val="23"/>
              </w:rPr>
              <w:t xml:space="preserve"> from the perspective of the major players in WWII</w:t>
            </w:r>
          </w:p>
          <w:p w:rsidR="00460B50" w:rsidRPr="00682D2D" w:rsidRDefault="00460B50" w:rsidP="00275893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3"/>
                <w:szCs w:val="23"/>
              </w:rPr>
            </w:pPr>
            <w:r w:rsidRPr="00682D2D">
              <w:rPr>
                <w:rFonts w:cs="Times New Roman"/>
                <w:sz w:val="23"/>
                <w:szCs w:val="23"/>
              </w:rPr>
              <w:t xml:space="preserve">Terminology integral to the understanding of WWII (fascism, appeasement, genocide, etc.) </w:t>
            </w:r>
          </w:p>
          <w:p w:rsidR="00275893" w:rsidRPr="00682D2D" w:rsidRDefault="00275893" w:rsidP="00275893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3"/>
                <w:szCs w:val="23"/>
              </w:rPr>
            </w:pPr>
            <w:r w:rsidRPr="00682D2D">
              <w:rPr>
                <w:rFonts w:cs="Times New Roman"/>
                <w:sz w:val="23"/>
                <w:szCs w:val="23"/>
              </w:rPr>
              <w:t>B</w:t>
            </w:r>
            <w:r w:rsidR="006E41C8" w:rsidRPr="00682D2D">
              <w:rPr>
                <w:rFonts w:cs="Times New Roman"/>
                <w:sz w:val="23"/>
                <w:szCs w:val="23"/>
              </w:rPr>
              <w:t xml:space="preserve">asic causes, </w:t>
            </w:r>
            <w:r w:rsidR="00682D2D" w:rsidRPr="00682D2D">
              <w:rPr>
                <w:rFonts w:cs="Times New Roman"/>
                <w:sz w:val="23"/>
                <w:szCs w:val="23"/>
              </w:rPr>
              <w:t xml:space="preserve">conduct, </w:t>
            </w:r>
            <w:r w:rsidR="006E41C8" w:rsidRPr="00682D2D">
              <w:rPr>
                <w:rFonts w:cs="Times New Roman"/>
                <w:sz w:val="23"/>
                <w:szCs w:val="23"/>
              </w:rPr>
              <w:t>consequences and chronology of WWII</w:t>
            </w:r>
          </w:p>
          <w:p w:rsidR="006E41C8" w:rsidRPr="00682D2D" w:rsidRDefault="00682D2D" w:rsidP="00275893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3"/>
                <w:szCs w:val="23"/>
              </w:rPr>
            </w:pPr>
            <w:r w:rsidRPr="00682D2D">
              <w:rPr>
                <w:rFonts w:cs="Times New Roman"/>
                <w:sz w:val="23"/>
                <w:szCs w:val="23"/>
              </w:rPr>
              <w:t>How technological and industrial advances altered the nature of war</w:t>
            </w:r>
          </w:p>
          <w:p w:rsidR="00467DBB" w:rsidRPr="00682D2D" w:rsidRDefault="00467DBB">
            <w:pPr>
              <w:rPr>
                <w:rFonts w:cs="Times New Roman"/>
                <w:i/>
                <w:sz w:val="23"/>
                <w:szCs w:val="23"/>
              </w:rPr>
            </w:pPr>
            <w:r w:rsidRPr="00682D2D">
              <w:rPr>
                <w:rFonts w:cs="Times New Roman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4788" w:type="dxa"/>
            <w:tcBorders>
              <w:top w:val="single" w:sz="12" w:space="0" w:color="auto"/>
            </w:tcBorders>
          </w:tcPr>
          <w:p w:rsidR="005C5E62" w:rsidRPr="00682D2D" w:rsidRDefault="005C5E62">
            <w:pPr>
              <w:rPr>
                <w:rFonts w:cs="Times New Roman"/>
                <w:i/>
                <w:sz w:val="23"/>
                <w:szCs w:val="23"/>
              </w:rPr>
            </w:pPr>
            <w:r w:rsidRPr="00682D2D">
              <w:rPr>
                <w:rFonts w:cs="Times New Roman"/>
                <w:i/>
                <w:sz w:val="23"/>
                <w:szCs w:val="23"/>
              </w:rPr>
              <w:t xml:space="preserve">What students will be able to do: </w:t>
            </w:r>
          </w:p>
          <w:p w:rsidR="005322A3" w:rsidRPr="00682D2D" w:rsidRDefault="005322A3" w:rsidP="00682D2D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3"/>
                <w:szCs w:val="23"/>
              </w:rPr>
            </w:pPr>
            <w:r w:rsidRPr="00682D2D">
              <w:rPr>
                <w:rFonts w:cs="Times New Roman"/>
                <w:sz w:val="23"/>
                <w:szCs w:val="23"/>
              </w:rPr>
              <w:t>Analyze why people might perceive the same events in different ways</w:t>
            </w:r>
          </w:p>
          <w:p w:rsidR="00682D2D" w:rsidRPr="00682D2D" w:rsidRDefault="00682D2D" w:rsidP="00682D2D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3"/>
                <w:szCs w:val="23"/>
              </w:rPr>
            </w:pPr>
            <w:r w:rsidRPr="00682D2D">
              <w:rPr>
                <w:rFonts w:cs="Times New Roman"/>
                <w:sz w:val="23"/>
                <w:szCs w:val="23"/>
              </w:rPr>
              <w:t>Research academically credible sources</w:t>
            </w:r>
          </w:p>
          <w:p w:rsidR="005322A3" w:rsidRPr="00682D2D" w:rsidRDefault="00682D2D" w:rsidP="00682D2D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i/>
                <w:sz w:val="23"/>
                <w:szCs w:val="23"/>
              </w:rPr>
            </w:pPr>
            <w:r w:rsidRPr="00682D2D">
              <w:rPr>
                <w:rFonts w:cs="Times New Roman"/>
                <w:sz w:val="23"/>
                <w:szCs w:val="23"/>
              </w:rPr>
              <w:t>Use historical sources and evidence to develop an argument</w:t>
            </w:r>
          </w:p>
          <w:p w:rsidR="00682D2D" w:rsidRPr="00682D2D" w:rsidRDefault="00682D2D" w:rsidP="00682D2D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i/>
                <w:sz w:val="23"/>
                <w:szCs w:val="23"/>
              </w:rPr>
            </w:pPr>
            <w:r w:rsidRPr="00682D2D">
              <w:rPr>
                <w:rFonts w:cs="Times New Roman"/>
                <w:sz w:val="23"/>
                <w:szCs w:val="23"/>
              </w:rPr>
              <w:t xml:space="preserve">Relate to the victims and perpetrators </w:t>
            </w:r>
            <w:r>
              <w:rPr>
                <w:rFonts w:cs="Times New Roman"/>
                <w:sz w:val="23"/>
                <w:szCs w:val="23"/>
              </w:rPr>
              <w:t>of great atrocities</w:t>
            </w:r>
          </w:p>
          <w:p w:rsidR="00682D2D" w:rsidRPr="00682D2D" w:rsidRDefault="00682D2D" w:rsidP="00682D2D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i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Share their </w:t>
            </w:r>
            <w:r w:rsidR="00E12AFF">
              <w:rPr>
                <w:rFonts w:cs="Times New Roman"/>
                <w:sz w:val="23"/>
                <w:szCs w:val="23"/>
              </w:rPr>
              <w:t>perspectives on race, ethnicity and tolerance</w:t>
            </w:r>
            <w:r w:rsidR="00591AA4">
              <w:rPr>
                <w:rFonts w:cs="Times New Roman"/>
                <w:sz w:val="23"/>
                <w:szCs w:val="23"/>
              </w:rPr>
              <w:t xml:space="preserve"> in an academic setting and drawing on scholarly </w:t>
            </w:r>
          </w:p>
          <w:p w:rsidR="00682D2D" w:rsidRPr="00682D2D" w:rsidRDefault="00682D2D" w:rsidP="00682D2D">
            <w:pPr>
              <w:tabs>
                <w:tab w:val="left" w:pos="3612"/>
              </w:tabs>
              <w:rPr>
                <w:rFonts w:cs="Times New Roman"/>
                <w:sz w:val="23"/>
                <w:szCs w:val="23"/>
              </w:rPr>
            </w:pPr>
            <w:r w:rsidRPr="00682D2D">
              <w:rPr>
                <w:rFonts w:cs="Times New Roman"/>
                <w:sz w:val="23"/>
                <w:szCs w:val="23"/>
              </w:rPr>
              <w:tab/>
            </w:r>
          </w:p>
        </w:tc>
      </w:tr>
      <w:tr w:rsidR="00A67A87" w:rsidTr="007B027D">
        <w:tc>
          <w:tcPr>
            <w:tcW w:w="9576" w:type="dxa"/>
            <w:gridSpan w:val="2"/>
          </w:tcPr>
          <w:p w:rsidR="00A67A87" w:rsidRPr="00682D2D" w:rsidRDefault="00A67A87" w:rsidP="00A67A87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682D2D">
              <w:rPr>
                <w:rFonts w:cs="Times New Roman"/>
                <w:b/>
                <w:sz w:val="23"/>
                <w:szCs w:val="23"/>
              </w:rPr>
              <w:t>Stage 2: Assessment Evidence</w:t>
            </w:r>
          </w:p>
        </w:tc>
      </w:tr>
      <w:tr w:rsidR="005C5E62" w:rsidTr="005C5E62">
        <w:tc>
          <w:tcPr>
            <w:tcW w:w="4788" w:type="dxa"/>
          </w:tcPr>
          <w:p w:rsidR="005C5E62" w:rsidRPr="00682D2D" w:rsidRDefault="00A67A87">
            <w:pPr>
              <w:rPr>
                <w:rFonts w:cs="Times New Roman"/>
                <w:i/>
                <w:sz w:val="23"/>
                <w:szCs w:val="23"/>
              </w:rPr>
            </w:pPr>
            <w:r w:rsidRPr="00682D2D">
              <w:rPr>
                <w:rFonts w:cs="Times New Roman"/>
                <w:i/>
                <w:sz w:val="23"/>
                <w:szCs w:val="23"/>
              </w:rPr>
              <w:t xml:space="preserve">Performance Tasks: </w:t>
            </w:r>
          </w:p>
          <w:p w:rsidR="00460B50" w:rsidRPr="0081672C" w:rsidRDefault="009334A9" w:rsidP="00A50AE5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3"/>
                <w:szCs w:val="23"/>
              </w:rPr>
            </w:pPr>
            <w:r w:rsidRPr="0081672C">
              <w:rPr>
                <w:rFonts w:cs="Times New Roman"/>
                <w:sz w:val="23"/>
                <w:szCs w:val="23"/>
              </w:rPr>
              <w:t>Journal r</w:t>
            </w:r>
            <w:r w:rsidR="00460B50" w:rsidRPr="0081672C">
              <w:rPr>
                <w:rFonts w:cs="Times New Roman"/>
                <w:sz w:val="23"/>
                <w:szCs w:val="23"/>
              </w:rPr>
              <w:t>eflections</w:t>
            </w:r>
            <w:r w:rsidRPr="0081672C">
              <w:rPr>
                <w:rFonts w:cs="Times New Roman"/>
                <w:sz w:val="23"/>
                <w:szCs w:val="23"/>
              </w:rPr>
              <w:t xml:space="preserve"> and responses</w:t>
            </w:r>
          </w:p>
          <w:p w:rsidR="009334A9" w:rsidRPr="00682D2D" w:rsidRDefault="009334A9">
            <w:pPr>
              <w:rPr>
                <w:rFonts w:cs="Times New Roman"/>
                <w:i/>
                <w:sz w:val="23"/>
                <w:szCs w:val="23"/>
              </w:rPr>
            </w:pPr>
          </w:p>
        </w:tc>
        <w:tc>
          <w:tcPr>
            <w:tcW w:w="4788" w:type="dxa"/>
          </w:tcPr>
          <w:p w:rsidR="005C5E62" w:rsidRPr="00682D2D" w:rsidRDefault="00A67A87">
            <w:pPr>
              <w:rPr>
                <w:rFonts w:cs="Times New Roman"/>
                <w:i/>
                <w:sz w:val="23"/>
                <w:szCs w:val="23"/>
              </w:rPr>
            </w:pPr>
            <w:r w:rsidRPr="00682D2D">
              <w:rPr>
                <w:rFonts w:cs="Times New Roman"/>
                <w:i/>
                <w:sz w:val="23"/>
                <w:szCs w:val="23"/>
              </w:rPr>
              <w:t xml:space="preserve">Other Evidence: </w:t>
            </w:r>
          </w:p>
          <w:p w:rsidR="009334A9" w:rsidRDefault="009334A9" w:rsidP="00A50AE5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3"/>
                <w:szCs w:val="23"/>
              </w:rPr>
            </w:pPr>
            <w:r w:rsidRPr="0081672C">
              <w:rPr>
                <w:rFonts w:cs="Times New Roman"/>
                <w:sz w:val="23"/>
                <w:szCs w:val="23"/>
              </w:rPr>
              <w:t>Dynamics of discrimination project</w:t>
            </w:r>
          </w:p>
          <w:p w:rsidR="0081672C" w:rsidRPr="0081672C" w:rsidRDefault="0081672C" w:rsidP="00A50AE5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Holocaust K.W.L. chart</w:t>
            </w:r>
          </w:p>
          <w:p w:rsidR="003925A9" w:rsidRPr="00A50AE5" w:rsidRDefault="00460B50" w:rsidP="00A50AE5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i/>
                <w:sz w:val="23"/>
                <w:szCs w:val="23"/>
              </w:rPr>
            </w:pPr>
            <w:r w:rsidRPr="0081672C">
              <w:rPr>
                <w:rFonts w:cs="Times New Roman"/>
                <w:sz w:val="23"/>
                <w:szCs w:val="23"/>
              </w:rPr>
              <w:t>Unit test</w:t>
            </w:r>
          </w:p>
        </w:tc>
      </w:tr>
      <w:tr w:rsidR="00A67A87" w:rsidTr="00BC599A">
        <w:tc>
          <w:tcPr>
            <w:tcW w:w="9576" w:type="dxa"/>
            <w:gridSpan w:val="2"/>
          </w:tcPr>
          <w:p w:rsidR="00A67A87" w:rsidRPr="00682D2D" w:rsidRDefault="00A67A87" w:rsidP="00A67A87">
            <w:pPr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682D2D">
              <w:rPr>
                <w:rFonts w:cs="Times New Roman"/>
                <w:b/>
                <w:sz w:val="23"/>
                <w:szCs w:val="23"/>
              </w:rPr>
              <w:t>Stage 3: Learning Plan</w:t>
            </w:r>
            <w:bookmarkStart w:id="3" w:name="_GoBack"/>
            <w:bookmarkEnd w:id="3"/>
          </w:p>
        </w:tc>
      </w:tr>
      <w:tr w:rsidR="00A67A87" w:rsidTr="00146908">
        <w:tc>
          <w:tcPr>
            <w:tcW w:w="9576" w:type="dxa"/>
            <w:gridSpan w:val="2"/>
          </w:tcPr>
          <w:p w:rsidR="00A67A87" w:rsidRDefault="00A67A87">
            <w:pPr>
              <w:rPr>
                <w:rFonts w:cs="Times New Roman"/>
                <w:i/>
                <w:sz w:val="23"/>
                <w:szCs w:val="23"/>
              </w:rPr>
            </w:pPr>
            <w:r w:rsidRPr="00682D2D">
              <w:rPr>
                <w:rFonts w:cs="Times New Roman"/>
                <w:i/>
                <w:sz w:val="23"/>
                <w:szCs w:val="23"/>
              </w:rPr>
              <w:t xml:space="preserve">Learning Activities: </w:t>
            </w:r>
          </w:p>
          <w:p w:rsidR="00682D2D" w:rsidRDefault="00682D2D">
            <w:pPr>
              <w:rPr>
                <w:rFonts w:cs="Times New Roman"/>
                <w:i/>
                <w:sz w:val="23"/>
                <w:szCs w:val="23"/>
              </w:rPr>
            </w:pPr>
          </w:p>
          <w:p w:rsidR="00682D2D" w:rsidRDefault="00682D2D">
            <w:pPr>
              <w:rPr>
                <w:rFonts w:cs="Times New Roman"/>
                <w:i/>
                <w:sz w:val="23"/>
                <w:szCs w:val="23"/>
              </w:rPr>
            </w:pPr>
            <w:r>
              <w:rPr>
                <w:rFonts w:cs="Times New Roman"/>
                <w:i/>
                <w:sz w:val="23"/>
                <w:szCs w:val="23"/>
              </w:rPr>
              <w:t>Most instruction days will include the following activities in a varying order and duration</w:t>
            </w:r>
          </w:p>
          <w:p w:rsidR="00E12AFF" w:rsidRDefault="00E12AFF" w:rsidP="00682D2D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i/>
                <w:sz w:val="23"/>
                <w:szCs w:val="23"/>
              </w:rPr>
            </w:pPr>
            <w:r>
              <w:rPr>
                <w:rFonts w:cs="Times New Roman"/>
                <w:i/>
                <w:sz w:val="23"/>
                <w:szCs w:val="23"/>
              </w:rPr>
              <w:t>Do now/bell-work (5 minutes)</w:t>
            </w:r>
          </w:p>
          <w:p w:rsidR="00682D2D" w:rsidRPr="00682D2D" w:rsidRDefault="00682D2D" w:rsidP="00682D2D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i/>
                <w:sz w:val="23"/>
                <w:szCs w:val="23"/>
              </w:rPr>
            </w:pPr>
            <w:r w:rsidRPr="00682D2D">
              <w:rPr>
                <w:rFonts w:cs="Times New Roman"/>
                <w:i/>
                <w:sz w:val="23"/>
                <w:szCs w:val="23"/>
              </w:rPr>
              <w:t>Interactive PPT lecture</w:t>
            </w:r>
            <w:r>
              <w:rPr>
                <w:rFonts w:cs="Times New Roman"/>
                <w:i/>
                <w:sz w:val="23"/>
                <w:szCs w:val="23"/>
              </w:rPr>
              <w:t xml:space="preserve"> (15-30 minutes)</w:t>
            </w:r>
          </w:p>
          <w:p w:rsidR="00682D2D" w:rsidRPr="00682D2D" w:rsidRDefault="00682D2D" w:rsidP="00682D2D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i/>
                <w:sz w:val="23"/>
                <w:szCs w:val="23"/>
              </w:rPr>
            </w:pPr>
            <w:r w:rsidRPr="00682D2D">
              <w:rPr>
                <w:rFonts w:cs="Times New Roman"/>
                <w:i/>
                <w:sz w:val="23"/>
                <w:szCs w:val="23"/>
              </w:rPr>
              <w:t>Video</w:t>
            </w:r>
            <w:r>
              <w:rPr>
                <w:rFonts w:cs="Times New Roman"/>
                <w:i/>
                <w:sz w:val="23"/>
                <w:szCs w:val="23"/>
              </w:rPr>
              <w:t xml:space="preserve"> (5-25 minutes)</w:t>
            </w:r>
          </w:p>
          <w:p w:rsidR="00682D2D" w:rsidRPr="00682D2D" w:rsidRDefault="00682D2D" w:rsidP="00682D2D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i/>
                <w:sz w:val="23"/>
                <w:szCs w:val="23"/>
              </w:rPr>
            </w:pPr>
            <w:r>
              <w:rPr>
                <w:rFonts w:cs="Times New Roman"/>
                <w:i/>
                <w:sz w:val="23"/>
                <w:szCs w:val="23"/>
              </w:rPr>
              <w:t>Classroom discussion (10-20 minutes)</w:t>
            </w:r>
          </w:p>
          <w:p w:rsidR="00682D2D" w:rsidRPr="0081672C" w:rsidRDefault="00682D2D" w:rsidP="0081672C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i/>
                <w:sz w:val="23"/>
                <w:szCs w:val="23"/>
              </w:rPr>
            </w:pPr>
            <w:r w:rsidRPr="00682D2D">
              <w:rPr>
                <w:rFonts w:cs="Times New Roman"/>
                <w:i/>
                <w:sz w:val="23"/>
                <w:szCs w:val="23"/>
              </w:rPr>
              <w:t>Classroom activity</w:t>
            </w:r>
            <w:r>
              <w:rPr>
                <w:rFonts w:cs="Times New Roman"/>
                <w:i/>
                <w:sz w:val="23"/>
                <w:szCs w:val="23"/>
              </w:rPr>
              <w:t xml:space="preserve"> </w:t>
            </w:r>
            <w:r w:rsidR="0081672C">
              <w:rPr>
                <w:rFonts w:cs="Times New Roman"/>
                <w:i/>
                <w:sz w:val="23"/>
                <w:szCs w:val="23"/>
              </w:rPr>
              <w:t>and journal r</w:t>
            </w:r>
            <w:r w:rsidR="0081672C" w:rsidRPr="00682D2D">
              <w:rPr>
                <w:rFonts w:cs="Times New Roman"/>
                <w:i/>
                <w:sz w:val="23"/>
                <w:szCs w:val="23"/>
              </w:rPr>
              <w:t>eflection</w:t>
            </w:r>
            <w:r w:rsidR="0081672C">
              <w:rPr>
                <w:rFonts w:cs="Times New Roman"/>
                <w:i/>
                <w:sz w:val="23"/>
                <w:szCs w:val="23"/>
              </w:rPr>
              <w:t>s</w:t>
            </w:r>
            <w:r w:rsidR="0081672C" w:rsidRPr="00682D2D">
              <w:rPr>
                <w:rFonts w:cs="Times New Roman"/>
                <w:i/>
                <w:sz w:val="23"/>
                <w:szCs w:val="23"/>
              </w:rPr>
              <w:t xml:space="preserve"> </w:t>
            </w:r>
            <w:r>
              <w:rPr>
                <w:rFonts w:cs="Times New Roman"/>
                <w:i/>
                <w:sz w:val="23"/>
                <w:szCs w:val="23"/>
              </w:rPr>
              <w:t>(</w:t>
            </w:r>
            <w:r w:rsidR="0081672C">
              <w:rPr>
                <w:rFonts w:cs="Times New Roman"/>
                <w:i/>
                <w:sz w:val="23"/>
                <w:szCs w:val="23"/>
              </w:rPr>
              <w:t>30-60</w:t>
            </w:r>
            <w:r>
              <w:rPr>
                <w:rFonts w:cs="Times New Roman"/>
                <w:i/>
                <w:sz w:val="23"/>
                <w:szCs w:val="23"/>
              </w:rPr>
              <w:t xml:space="preserve"> minutes)</w:t>
            </w:r>
          </w:p>
          <w:p w:rsidR="00682D2D" w:rsidRPr="00FB6B73" w:rsidRDefault="00682D2D" w:rsidP="00682D2D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i/>
                <w:sz w:val="23"/>
                <w:szCs w:val="23"/>
              </w:rPr>
            </w:pPr>
            <w:r w:rsidRPr="00FB6B73">
              <w:rPr>
                <w:rFonts w:cs="Times New Roman"/>
                <w:i/>
                <w:sz w:val="23"/>
                <w:szCs w:val="23"/>
              </w:rPr>
              <w:t>De-brief, agenda for tomorrow (5 minutes)</w:t>
            </w:r>
          </w:p>
          <w:p w:rsidR="00682D2D" w:rsidRPr="00FB6B73" w:rsidRDefault="00682D2D">
            <w:pPr>
              <w:rPr>
                <w:rFonts w:cs="Times New Roman"/>
                <w:sz w:val="23"/>
                <w:szCs w:val="23"/>
              </w:rPr>
            </w:pPr>
          </w:p>
          <w:p w:rsidR="00B10124" w:rsidRPr="00FB6B73" w:rsidRDefault="00460B50">
            <w:pPr>
              <w:rPr>
                <w:rFonts w:cs="Times New Roman"/>
                <w:sz w:val="23"/>
                <w:szCs w:val="23"/>
              </w:rPr>
            </w:pPr>
            <w:r w:rsidRPr="00FB6B73">
              <w:rPr>
                <w:rFonts w:cs="Times New Roman"/>
                <w:sz w:val="23"/>
                <w:szCs w:val="23"/>
              </w:rPr>
              <w:t>Day 1:</w:t>
            </w:r>
            <w:r w:rsidR="006E7631" w:rsidRPr="00FB6B73">
              <w:rPr>
                <w:rFonts w:cs="Times New Roman"/>
                <w:sz w:val="23"/>
                <w:szCs w:val="23"/>
              </w:rPr>
              <w:t xml:space="preserve"> </w:t>
            </w:r>
            <w:r w:rsidR="00986F58" w:rsidRPr="00FB6B73">
              <w:rPr>
                <w:rFonts w:cs="Times New Roman"/>
                <w:sz w:val="23"/>
                <w:szCs w:val="23"/>
              </w:rPr>
              <w:t>Introduction to unit, journals</w:t>
            </w:r>
            <w:r w:rsidR="00682D2D" w:rsidRPr="00FB6B73">
              <w:rPr>
                <w:rFonts w:cs="Times New Roman"/>
                <w:sz w:val="23"/>
                <w:szCs w:val="23"/>
              </w:rPr>
              <w:t>, geography</w:t>
            </w:r>
            <w:r w:rsidR="00591AA4" w:rsidRPr="00FB6B73">
              <w:rPr>
                <w:rFonts w:cs="Times New Roman"/>
                <w:sz w:val="23"/>
                <w:szCs w:val="23"/>
              </w:rPr>
              <w:t xml:space="preserve">, syllabus </w:t>
            </w:r>
          </w:p>
          <w:p w:rsidR="00460B50" w:rsidRPr="00FB6B73" w:rsidRDefault="00460B50">
            <w:pPr>
              <w:rPr>
                <w:rFonts w:cs="Times New Roman"/>
                <w:sz w:val="23"/>
                <w:szCs w:val="23"/>
              </w:rPr>
            </w:pPr>
            <w:r w:rsidRPr="00FB6B73">
              <w:rPr>
                <w:rFonts w:cs="Times New Roman"/>
                <w:sz w:val="23"/>
                <w:szCs w:val="23"/>
              </w:rPr>
              <w:t>Day 2:</w:t>
            </w:r>
            <w:r w:rsidR="00B10124" w:rsidRPr="00FB6B73">
              <w:rPr>
                <w:rFonts w:cs="Times New Roman"/>
                <w:sz w:val="23"/>
                <w:szCs w:val="23"/>
              </w:rPr>
              <w:t xml:space="preserve"> </w:t>
            </w:r>
            <w:r w:rsidR="00986F58" w:rsidRPr="00FB6B73">
              <w:rPr>
                <w:rFonts w:cs="Times New Roman"/>
                <w:sz w:val="23"/>
                <w:szCs w:val="23"/>
              </w:rPr>
              <w:t>Aftermath of WWI, rise of fascism and totalitarian regimes, policy of appeasement</w:t>
            </w:r>
            <w:r w:rsidR="003D5EFD" w:rsidRPr="00FB6B73">
              <w:rPr>
                <w:rFonts w:cs="Times New Roman"/>
                <w:sz w:val="23"/>
                <w:szCs w:val="23"/>
              </w:rPr>
              <w:t xml:space="preserve"> (flipped classroom</w:t>
            </w:r>
            <w:r w:rsidR="007E0B47" w:rsidRPr="00FB6B73">
              <w:rPr>
                <w:rFonts w:cs="Times New Roman"/>
                <w:sz w:val="23"/>
                <w:szCs w:val="23"/>
              </w:rPr>
              <w:t xml:space="preserve"> homework – watch the video lesson)</w:t>
            </w:r>
          </w:p>
          <w:p w:rsidR="00B10124" w:rsidRPr="00FB6B73" w:rsidRDefault="00B10124">
            <w:pPr>
              <w:rPr>
                <w:rFonts w:cs="Times New Roman"/>
                <w:sz w:val="23"/>
                <w:szCs w:val="23"/>
              </w:rPr>
            </w:pPr>
            <w:r w:rsidRPr="00FB6B73">
              <w:rPr>
                <w:rFonts w:cs="Times New Roman"/>
                <w:sz w:val="23"/>
                <w:szCs w:val="23"/>
              </w:rPr>
              <w:t xml:space="preserve">Day 3: </w:t>
            </w:r>
            <w:r w:rsidR="007E0B47" w:rsidRPr="00FB6B73">
              <w:rPr>
                <w:rFonts w:cs="Times New Roman"/>
                <w:sz w:val="23"/>
                <w:szCs w:val="23"/>
              </w:rPr>
              <w:t xml:space="preserve">Flipped classroom day – </w:t>
            </w:r>
            <w:r w:rsidR="00682D2D" w:rsidRPr="00FB6B73">
              <w:rPr>
                <w:rFonts w:cs="Times New Roman"/>
                <w:sz w:val="23"/>
                <w:szCs w:val="23"/>
              </w:rPr>
              <w:t>discussion</w:t>
            </w:r>
            <w:r w:rsidR="007E0B47" w:rsidRPr="00FB6B73">
              <w:rPr>
                <w:rFonts w:cs="Times New Roman"/>
                <w:sz w:val="23"/>
                <w:szCs w:val="23"/>
              </w:rPr>
              <w:t xml:space="preserve"> on the conflicts in Europe escalating into another </w:t>
            </w:r>
            <w:r w:rsidR="00A50AE5" w:rsidRPr="00FB6B73">
              <w:rPr>
                <w:rFonts w:cs="Times New Roman"/>
                <w:sz w:val="23"/>
                <w:szCs w:val="23"/>
              </w:rPr>
              <w:t>world war, how is WWII a continuation of WWI and how is it unique</w:t>
            </w:r>
          </w:p>
          <w:p w:rsidR="00B10124" w:rsidRPr="00FB6B73" w:rsidRDefault="00B10124">
            <w:pPr>
              <w:rPr>
                <w:rFonts w:cs="Times New Roman"/>
                <w:sz w:val="23"/>
                <w:szCs w:val="23"/>
              </w:rPr>
            </w:pPr>
            <w:r w:rsidRPr="00FB6B73">
              <w:rPr>
                <w:rFonts w:cs="Times New Roman"/>
                <w:sz w:val="23"/>
                <w:szCs w:val="23"/>
              </w:rPr>
              <w:t xml:space="preserve">Day 4: </w:t>
            </w:r>
            <w:r w:rsidR="00986F58" w:rsidRPr="00FB6B73">
              <w:rPr>
                <w:rFonts w:cs="Times New Roman"/>
                <w:sz w:val="23"/>
                <w:szCs w:val="23"/>
              </w:rPr>
              <w:t>War in Europe (propaganda, new technology,</w:t>
            </w:r>
            <w:r w:rsidR="00682D2D" w:rsidRPr="00FB6B73">
              <w:rPr>
                <w:rFonts w:cs="Times New Roman"/>
                <w:sz w:val="23"/>
                <w:szCs w:val="23"/>
              </w:rPr>
              <w:t xml:space="preserve"> the Battle of Britain</w:t>
            </w:r>
            <w:r w:rsidR="00205E7B" w:rsidRPr="00FB6B73">
              <w:rPr>
                <w:rFonts w:cs="Times New Roman"/>
                <w:sz w:val="23"/>
                <w:szCs w:val="23"/>
              </w:rPr>
              <w:t>, etc.)</w:t>
            </w:r>
            <w:r w:rsidR="0081672C" w:rsidRPr="00FB6B73">
              <w:rPr>
                <w:rFonts w:cs="Times New Roman"/>
                <w:sz w:val="23"/>
                <w:szCs w:val="23"/>
              </w:rPr>
              <w:t xml:space="preserve"> – close reading propaganda and political cartoons</w:t>
            </w:r>
          </w:p>
          <w:p w:rsidR="00B10124" w:rsidRPr="00FB6B73" w:rsidRDefault="00B10124">
            <w:pPr>
              <w:rPr>
                <w:rFonts w:cs="Times New Roman"/>
                <w:sz w:val="23"/>
                <w:szCs w:val="23"/>
              </w:rPr>
            </w:pPr>
            <w:r w:rsidRPr="00FB6B73">
              <w:rPr>
                <w:rFonts w:cs="Times New Roman"/>
                <w:sz w:val="23"/>
                <w:szCs w:val="23"/>
              </w:rPr>
              <w:t>Day 5:</w:t>
            </w:r>
            <w:r w:rsidR="00471FF6" w:rsidRPr="00FB6B73">
              <w:rPr>
                <w:rFonts w:cs="Times New Roman"/>
                <w:sz w:val="23"/>
                <w:szCs w:val="23"/>
              </w:rPr>
              <w:t xml:space="preserve"> </w:t>
            </w:r>
            <w:r w:rsidR="00986F58" w:rsidRPr="00FB6B73">
              <w:rPr>
                <w:rFonts w:cs="Times New Roman"/>
                <w:sz w:val="23"/>
                <w:szCs w:val="23"/>
              </w:rPr>
              <w:t xml:space="preserve">Wrapping up war in Europe </w:t>
            </w:r>
            <w:r w:rsidR="00682D2D" w:rsidRPr="00FB6B73">
              <w:rPr>
                <w:rFonts w:cs="Times New Roman"/>
                <w:sz w:val="23"/>
                <w:szCs w:val="23"/>
              </w:rPr>
              <w:t>(D-day, German retreat, Battle of Berlin</w:t>
            </w:r>
            <w:r w:rsidR="00205E7B" w:rsidRPr="00FB6B73">
              <w:rPr>
                <w:rFonts w:cs="Times New Roman"/>
                <w:sz w:val="23"/>
                <w:szCs w:val="23"/>
              </w:rPr>
              <w:t>, etc.</w:t>
            </w:r>
            <w:r w:rsidR="00682D2D" w:rsidRPr="00FB6B73">
              <w:rPr>
                <w:rFonts w:cs="Times New Roman"/>
                <w:sz w:val="23"/>
                <w:szCs w:val="23"/>
              </w:rPr>
              <w:t xml:space="preserve">) </w:t>
            </w:r>
            <w:r w:rsidR="00986F58" w:rsidRPr="00FB6B73">
              <w:rPr>
                <w:rFonts w:cs="Times New Roman"/>
                <w:sz w:val="23"/>
                <w:szCs w:val="23"/>
              </w:rPr>
              <w:t>and introduction to Holocaust</w:t>
            </w:r>
            <w:r w:rsidR="0081672C" w:rsidRPr="00FB6B73">
              <w:rPr>
                <w:rFonts w:cs="Times New Roman"/>
                <w:sz w:val="23"/>
                <w:szCs w:val="23"/>
              </w:rPr>
              <w:t xml:space="preserve"> </w:t>
            </w:r>
            <w:r w:rsidR="000E0F81" w:rsidRPr="00FB6B73">
              <w:rPr>
                <w:rFonts w:cs="Times New Roman"/>
                <w:sz w:val="23"/>
                <w:szCs w:val="23"/>
              </w:rPr>
              <w:t>– computer lab research, jigsaw activity</w:t>
            </w:r>
          </w:p>
          <w:p w:rsidR="00B10124" w:rsidRPr="00FB6B73" w:rsidRDefault="00CA44BA">
            <w:pPr>
              <w:rPr>
                <w:rFonts w:cs="Times New Roman"/>
                <w:sz w:val="23"/>
                <w:szCs w:val="23"/>
              </w:rPr>
            </w:pPr>
            <w:r w:rsidRPr="00FB6B73">
              <w:rPr>
                <w:rFonts w:cs="Times New Roman"/>
                <w:sz w:val="23"/>
                <w:szCs w:val="23"/>
              </w:rPr>
              <w:t>Day 6: Journal peer-review</w:t>
            </w:r>
            <w:r w:rsidR="0081672C" w:rsidRPr="00FB6B73">
              <w:rPr>
                <w:rFonts w:cs="Times New Roman"/>
                <w:sz w:val="23"/>
                <w:szCs w:val="23"/>
              </w:rPr>
              <w:t>, quiz</w:t>
            </w:r>
          </w:p>
          <w:p w:rsidR="00B10124" w:rsidRPr="00FB6B73" w:rsidRDefault="00B10124">
            <w:pPr>
              <w:rPr>
                <w:rFonts w:cs="Times New Roman"/>
                <w:sz w:val="23"/>
                <w:szCs w:val="23"/>
              </w:rPr>
            </w:pPr>
            <w:r w:rsidRPr="00FB6B73">
              <w:rPr>
                <w:rFonts w:cs="Times New Roman"/>
                <w:sz w:val="23"/>
                <w:szCs w:val="23"/>
              </w:rPr>
              <w:t xml:space="preserve">Day 7: </w:t>
            </w:r>
            <w:r w:rsidR="00682D2D" w:rsidRPr="00FB6B73">
              <w:rPr>
                <w:rFonts w:cs="Times New Roman"/>
                <w:sz w:val="23"/>
                <w:szCs w:val="23"/>
              </w:rPr>
              <w:t>D</w:t>
            </w:r>
            <w:r w:rsidR="00471FF6" w:rsidRPr="00FB6B73">
              <w:rPr>
                <w:rFonts w:cs="Times New Roman"/>
                <w:sz w:val="23"/>
                <w:szCs w:val="23"/>
              </w:rPr>
              <w:t>ot simulation</w:t>
            </w:r>
            <w:r w:rsidR="00721E41" w:rsidRPr="00FB6B73">
              <w:rPr>
                <w:rFonts w:cs="Times New Roman"/>
                <w:sz w:val="23"/>
                <w:szCs w:val="23"/>
              </w:rPr>
              <w:t xml:space="preserve">, </w:t>
            </w:r>
            <w:r w:rsidR="000E0F81" w:rsidRPr="00FB6B73">
              <w:rPr>
                <w:rFonts w:cs="Times New Roman"/>
                <w:sz w:val="23"/>
                <w:szCs w:val="23"/>
              </w:rPr>
              <w:t>what did you do when you</w:t>
            </w:r>
            <w:r w:rsidR="002209C2" w:rsidRPr="00FB6B73">
              <w:rPr>
                <w:rFonts w:cs="Times New Roman"/>
                <w:sz w:val="23"/>
                <w:szCs w:val="23"/>
              </w:rPr>
              <w:t xml:space="preserve"> witnessed injustice</w:t>
            </w:r>
            <w:r w:rsidR="00721E41" w:rsidRPr="00FB6B73">
              <w:rPr>
                <w:rFonts w:cs="Times New Roman"/>
                <w:sz w:val="23"/>
                <w:szCs w:val="23"/>
              </w:rPr>
              <w:t xml:space="preserve"> discussion</w:t>
            </w:r>
            <w:r w:rsidR="00471FF6" w:rsidRPr="00FB6B73">
              <w:rPr>
                <w:rFonts w:cs="Times New Roman"/>
                <w:sz w:val="23"/>
                <w:szCs w:val="23"/>
              </w:rPr>
              <w:t xml:space="preserve"> and K.W.L. chart</w:t>
            </w:r>
            <w:r w:rsidR="00721E41" w:rsidRPr="00FB6B73">
              <w:rPr>
                <w:rFonts w:cs="Times New Roman"/>
                <w:sz w:val="23"/>
                <w:szCs w:val="23"/>
              </w:rPr>
              <w:t>, introduction to Holocaust</w:t>
            </w:r>
            <w:r w:rsidR="00682D2D" w:rsidRPr="00FB6B73">
              <w:rPr>
                <w:rFonts w:cs="Times New Roman"/>
                <w:sz w:val="23"/>
                <w:szCs w:val="23"/>
              </w:rPr>
              <w:t xml:space="preserve"> </w:t>
            </w:r>
            <w:r w:rsidR="00471FF6" w:rsidRPr="00FB6B73">
              <w:rPr>
                <w:rFonts w:cs="Times New Roman"/>
                <w:sz w:val="23"/>
                <w:szCs w:val="23"/>
              </w:rPr>
              <w:t xml:space="preserve"> </w:t>
            </w:r>
          </w:p>
          <w:p w:rsidR="00B10124" w:rsidRPr="00FB6B73" w:rsidRDefault="00B10124">
            <w:pPr>
              <w:rPr>
                <w:rFonts w:cs="Times New Roman"/>
                <w:sz w:val="23"/>
                <w:szCs w:val="23"/>
              </w:rPr>
            </w:pPr>
            <w:r w:rsidRPr="00FB6B73">
              <w:rPr>
                <w:rFonts w:cs="Times New Roman"/>
                <w:sz w:val="23"/>
                <w:szCs w:val="23"/>
              </w:rPr>
              <w:t>Day 8: Museum of Tolerance</w:t>
            </w:r>
            <w:r w:rsidR="0081672C" w:rsidRPr="00FB6B73">
              <w:rPr>
                <w:rFonts w:cs="Times New Roman"/>
                <w:sz w:val="23"/>
                <w:szCs w:val="23"/>
              </w:rPr>
              <w:t xml:space="preserve"> visit (or alternate research assignment)</w:t>
            </w:r>
          </w:p>
          <w:p w:rsidR="008D4D81" w:rsidRPr="00FB6B73" w:rsidRDefault="008D4D81" w:rsidP="008D4D81">
            <w:pPr>
              <w:rPr>
                <w:rFonts w:cs="Times New Roman"/>
                <w:sz w:val="23"/>
                <w:szCs w:val="23"/>
              </w:rPr>
            </w:pPr>
            <w:r w:rsidRPr="00FB6B73">
              <w:rPr>
                <w:rFonts w:cs="Times New Roman"/>
                <w:sz w:val="23"/>
                <w:szCs w:val="23"/>
              </w:rPr>
              <w:t>Day 9: Discussion on the ethics and responsibilities of a civilian</w:t>
            </w:r>
            <w:r w:rsidR="0081672C" w:rsidRPr="00FB6B73">
              <w:rPr>
                <w:rFonts w:cs="Times New Roman"/>
                <w:sz w:val="23"/>
                <w:szCs w:val="23"/>
              </w:rPr>
              <w:t xml:space="preserve"> and who is guilty of what</w:t>
            </w:r>
            <w:r w:rsidRPr="00FB6B73">
              <w:rPr>
                <w:rFonts w:cs="Times New Roman"/>
                <w:sz w:val="23"/>
                <w:szCs w:val="23"/>
              </w:rPr>
              <w:t xml:space="preserve">, Auschwitz </w:t>
            </w:r>
            <w:r w:rsidRPr="00FB6B73">
              <w:rPr>
                <w:rFonts w:cs="Times New Roman"/>
                <w:sz w:val="23"/>
                <w:szCs w:val="23"/>
              </w:rPr>
              <w:lastRenderedPageBreak/>
              <w:t xml:space="preserve">video, touch on atrocities committed by Stalin (link in Crimea) </w:t>
            </w:r>
          </w:p>
          <w:p w:rsidR="00CA44BA" w:rsidRPr="00FB6B73" w:rsidRDefault="008D4D81" w:rsidP="00CA44BA">
            <w:pPr>
              <w:rPr>
                <w:rFonts w:cs="Times New Roman"/>
                <w:sz w:val="23"/>
                <w:szCs w:val="23"/>
              </w:rPr>
            </w:pPr>
            <w:r w:rsidRPr="00FB6B73">
              <w:rPr>
                <w:rFonts w:cs="Times New Roman"/>
                <w:sz w:val="23"/>
                <w:szCs w:val="23"/>
              </w:rPr>
              <w:t>Day 10</w:t>
            </w:r>
            <w:r w:rsidR="00B10124" w:rsidRPr="00FB6B73">
              <w:rPr>
                <w:rFonts w:cs="Times New Roman"/>
                <w:sz w:val="23"/>
                <w:szCs w:val="23"/>
              </w:rPr>
              <w:t>:</w:t>
            </w:r>
            <w:r w:rsidR="00CA44BA" w:rsidRPr="00FB6B73">
              <w:rPr>
                <w:rFonts w:cs="Times New Roman"/>
                <w:sz w:val="23"/>
                <w:szCs w:val="23"/>
              </w:rPr>
              <w:t xml:space="preserve"> </w:t>
            </w:r>
            <w:r w:rsidR="00682D2D" w:rsidRPr="00FB6B73">
              <w:rPr>
                <w:rFonts w:cs="Times New Roman"/>
                <w:sz w:val="23"/>
                <w:szCs w:val="23"/>
              </w:rPr>
              <w:t>Students discuss and analyze the benefits and drawbacks of current methods of racial classification, students begin research on their own identity</w:t>
            </w:r>
            <w:r w:rsidRPr="00FB6B73">
              <w:rPr>
                <w:rFonts w:cs="Times New Roman"/>
                <w:sz w:val="23"/>
                <w:szCs w:val="23"/>
              </w:rPr>
              <w:t xml:space="preserve"> for dynamics of discrimination project</w:t>
            </w:r>
            <w:r w:rsidR="000A4816" w:rsidRPr="00FB6B73">
              <w:rPr>
                <w:rFonts w:cs="Times New Roman"/>
                <w:sz w:val="23"/>
                <w:szCs w:val="23"/>
              </w:rPr>
              <w:t xml:space="preserve">, </w:t>
            </w:r>
            <w:r w:rsidR="000E0F81" w:rsidRPr="00FB6B73">
              <w:rPr>
                <w:rFonts w:cs="Times New Roman"/>
                <w:sz w:val="23"/>
                <w:szCs w:val="23"/>
              </w:rPr>
              <w:t xml:space="preserve">I </w:t>
            </w:r>
            <w:r w:rsidR="000A4816" w:rsidRPr="00FB6B73">
              <w:rPr>
                <w:rFonts w:cs="Times New Roman"/>
                <w:sz w:val="23"/>
                <w:szCs w:val="23"/>
              </w:rPr>
              <w:t>model my project</w:t>
            </w:r>
            <w:r w:rsidR="009334A9" w:rsidRPr="00FB6B73">
              <w:rPr>
                <w:rFonts w:cs="Times New Roman"/>
                <w:sz w:val="23"/>
                <w:szCs w:val="23"/>
              </w:rPr>
              <w:t xml:space="preserve"> (option of how to present</w:t>
            </w:r>
            <w:r w:rsidR="00E12AFF" w:rsidRPr="00FB6B73">
              <w:rPr>
                <w:rFonts w:cs="Times New Roman"/>
                <w:sz w:val="23"/>
                <w:szCs w:val="23"/>
              </w:rPr>
              <w:t xml:space="preserve"> from project menu</w:t>
            </w:r>
            <w:r w:rsidR="007E0B47" w:rsidRPr="00FB6B73">
              <w:rPr>
                <w:rFonts w:cs="Times New Roman"/>
                <w:sz w:val="23"/>
                <w:szCs w:val="23"/>
              </w:rPr>
              <w:t xml:space="preserve">: </w:t>
            </w:r>
            <w:r w:rsidR="00E12AFF" w:rsidRPr="00FB6B73">
              <w:rPr>
                <w:rFonts w:cs="Times New Roman"/>
                <w:sz w:val="23"/>
                <w:szCs w:val="23"/>
              </w:rPr>
              <w:t xml:space="preserve">create a video, write a poem, </w:t>
            </w:r>
            <w:r w:rsidR="007E0B47" w:rsidRPr="00FB6B73">
              <w:rPr>
                <w:rFonts w:cs="Times New Roman"/>
                <w:sz w:val="23"/>
                <w:szCs w:val="23"/>
              </w:rPr>
              <w:t xml:space="preserve">make a song, </w:t>
            </w:r>
            <w:r w:rsidR="00E12AFF" w:rsidRPr="00FB6B73">
              <w:rPr>
                <w:rFonts w:cs="Times New Roman"/>
                <w:sz w:val="23"/>
                <w:szCs w:val="23"/>
              </w:rPr>
              <w:t>bring in a poster or artifact</w:t>
            </w:r>
            <w:r w:rsidR="00591AA4" w:rsidRPr="00FB6B73">
              <w:rPr>
                <w:rFonts w:cs="Times New Roman"/>
                <w:sz w:val="23"/>
                <w:szCs w:val="23"/>
              </w:rPr>
              <w:t>, make a website, etc.)</w:t>
            </w:r>
          </w:p>
          <w:p w:rsidR="00B10124" w:rsidRPr="00FB6B73" w:rsidRDefault="00B10124">
            <w:pPr>
              <w:rPr>
                <w:rFonts w:cs="Times New Roman"/>
                <w:sz w:val="23"/>
                <w:szCs w:val="23"/>
              </w:rPr>
            </w:pPr>
            <w:r w:rsidRPr="00FB6B73">
              <w:rPr>
                <w:rFonts w:cs="Times New Roman"/>
                <w:sz w:val="23"/>
                <w:szCs w:val="23"/>
              </w:rPr>
              <w:t>Day 11: Journal peer-review</w:t>
            </w:r>
            <w:r w:rsidR="00721E41" w:rsidRPr="00FB6B73">
              <w:rPr>
                <w:rFonts w:cs="Times New Roman"/>
                <w:sz w:val="23"/>
                <w:szCs w:val="23"/>
              </w:rPr>
              <w:t xml:space="preserve">, time for </w:t>
            </w:r>
            <w:r w:rsidR="008D4D81" w:rsidRPr="00FB6B73">
              <w:rPr>
                <w:rFonts w:cs="Times New Roman"/>
                <w:sz w:val="23"/>
                <w:szCs w:val="23"/>
              </w:rPr>
              <w:t xml:space="preserve">dynamics of discrimination </w:t>
            </w:r>
            <w:r w:rsidR="007E0B47" w:rsidRPr="00FB6B73">
              <w:rPr>
                <w:rFonts w:cs="Times New Roman"/>
                <w:sz w:val="23"/>
                <w:szCs w:val="23"/>
              </w:rPr>
              <w:t>planning</w:t>
            </w:r>
          </w:p>
          <w:p w:rsidR="00721E41" w:rsidRPr="00FB6B73" w:rsidRDefault="00721E41">
            <w:pPr>
              <w:rPr>
                <w:rFonts w:cs="Times New Roman"/>
                <w:sz w:val="23"/>
                <w:szCs w:val="23"/>
              </w:rPr>
            </w:pPr>
            <w:r w:rsidRPr="00FB6B73">
              <w:rPr>
                <w:rFonts w:cs="Times New Roman"/>
                <w:sz w:val="23"/>
                <w:szCs w:val="23"/>
              </w:rPr>
              <w:t xml:space="preserve">Day 12: </w:t>
            </w:r>
            <w:r w:rsidR="00205E7B" w:rsidRPr="00FB6B73">
              <w:rPr>
                <w:rFonts w:cs="Times New Roman"/>
                <w:sz w:val="23"/>
                <w:szCs w:val="23"/>
              </w:rPr>
              <w:t>Dynamics of Discrimination</w:t>
            </w:r>
            <w:r w:rsidRPr="00FB6B73">
              <w:rPr>
                <w:rFonts w:cs="Times New Roman"/>
                <w:sz w:val="23"/>
                <w:szCs w:val="23"/>
              </w:rPr>
              <w:t xml:space="preserve"> presentations</w:t>
            </w:r>
            <w:r w:rsidR="00E12AFF" w:rsidRPr="00FB6B73">
              <w:rPr>
                <w:rFonts w:cs="Times New Roman"/>
                <w:sz w:val="23"/>
                <w:szCs w:val="23"/>
              </w:rPr>
              <w:t xml:space="preserve"> (2 minute maximum for each)</w:t>
            </w:r>
            <w:r w:rsidR="000A4816" w:rsidRPr="00FB6B73">
              <w:rPr>
                <w:rFonts w:cs="Times New Roman"/>
                <w:sz w:val="23"/>
                <w:szCs w:val="23"/>
              </w:rPr>
              <w:t>, students not one thing that makes them similar to each presenter in a journal log</w:t>
            </w:r>
          </w:p>
          <w:p w:rsidR="00721E41" w:rsidRPr="00FB6B73" w:rsidRDefault="00721E41">
            <w:pPr>
              <w:rPr>
                <w:rFonts w:cs="Times New Roman"/>
                <w:sz w:val="23"/>
                <w:szCs w:val="23"/>
              </w:rPr>
            </w:pPr>
            <w:r w:rsidRPr="00FB6B73">
              <w:rPr>
                <w:rFonts w:cs="Times New Roman"/>
                <w:sz w:val="23"/>
                <w:szCs w:val="23"/>
              </w:rPr>
              <w:t xml:space="preserve">Day 13: </w:t>
            </w:r>
            <w:r w:rsidR="00205E7B" w:rsidRPr="00FB6B73">
              <w:rPr>
                <w:rFonts w:cs="Times New Roman"/>
                <w:sz w:val="23"/>
                <w:szCs w:val="23"/>
              </w:rPr>
              <w:t xml:space="preserve">Dynamics of Discrimination presentations, at conclusion of </w:t>
            </w:r>
            <w:r w:rsidR="008D4D81" w:rsidRPr="00FB6B73">
              <w:rPr>
                <w:rFonts w:cs="Times New Roman"/>
                <w:sz w:val="23"/>
                <w:szCs w:val="23"/>
              </w:rPr>
              <w:t>presentations students are asked to break into groups based on their identity and what they have learned about the identity of their classmates</w:t>
            </w:r>
            <w:r w:rsidR="00205E7B" w:rsidRPr="00FB6B73">
              <w:rPr>
                <w:rFonts w:cs="Times New Roman"/>
                <w:sz w:val="23"/>
                <w:szCs w:val="23"/>
              </w:rPr>
              <w:t>, discussion and journal entry to follow this activity</w:t>
            </w:r>
            <w:r w:rsidR="00B42E23" w:rsidRPr="00FB6B73">
              <w:rPr>
                <w:rFonts w:cs="Times New Roman"/>
                <w:sz w:val="23"/>
                <w:szCs w:val="23"/>
              </w:rPr>
              <w:t>…does it make sense to form groups?</w:t>
            </w:r>
            <w:r w:rsidRPr="00FB6B73">
              <w:rPr>
                <w:rFonts w:cs="Times New Roman"/>
                <w:sz w:val="23"/>
                <w:szCs w:val="23"/>
              </w:rPr>
              <w:t xml:space="preserve"> </w:t>
            </w:r>
          </w:p>
          <w:p w:rsidR="00721E41" w:rsidRPr="00FB6B73" w:rsidRDefault="00721E41">
            <w:pPr>
              <w:rPr>
                <w:rFonts w:cs="Times New Roman"/>
                <w:sz w:val="23"/>
                <w:szCs w:val="23"/>
              </w:rPr>
            </w:pPr>
            <w:r w:rsidRPr="00FB6B73">
              <w:rPr>
                <w:rFonts w:cs="Times New Roman"/>
                <w:sz w:val="23"/>
                <w:szCs w:val="23"/>
              </w:rPr>
              <w:t>Day 14</w:t>
            </w:r>
            <w:r w:rsidR="00B10124" w:rsidRPr="00FB6B73">
              <w:rPr>
                <w:rFonts w:cs="Times New Roman"/>
                <w:sz w:val="23"/>
                <w:szCs w:val="23"/>
              </w:rPr>
              <w:t>: War in the Pacific, dropping the bomb</w:t>
            </w:r>
            <w:r w:rsidR="00205E7B" w:rsidRPr="00FB6B73">
              <w:rPr>
                <w:rFonts w:cs="Times New Roman"/>
                <w:sz w:val="23"/>
                <w:szCs w:val="23"/>
              </w:rPr>
              <w:t>, civilians as targets</w:t>
            </w:r>
            <w:r w:rsidR="00243F30" w:rsidRPr="00FB6B73">
              <w:rPr>
                <w:rFonts w:cs="Times New Roman"/>
                <w:sz w:val="23"/>
                <w:szCs w:val="23"/>
              </w:rPr>
              <w:t>, research for Socratic seminar</w:t>
            </w:r>
          </w:p>
          <w:p w:rsidR="00B10124" w:rsidRPr="00FB6B73" w:rsidRDefault="00721E41">
            <w:pPr>
              <w:rPr>
                <w:rFonts w:cs="Times New Roman"/>
                <w:sz w:val="23"/>
                <w:szCs w:val="23"/>
              </w:rPr>
            </w:pPr>
            <w:r w:rsidRPr="00FB6B73">
              <w:rPr>
                <w:rFonts w:cs="Times New Roman"/>
                <w:sz w:val="23"/>
                <w:szCs w:val="23"/>
              </w:rPr>
              <w:t>Day 15</w:t>
            </w:r>
            <w:r w:rsidR="00B10124" w:rsidRPr="00FB6B73">
              <w:rPr>
                <w:rFonts w:cs="Times New Roman"/>
                <w:sz w:val="23"/>
                <w:szCs w:val="23"/>
              </w:rPr>
              <w:t>:</w:t>
            </w:r>
            <w:r w:rsidR="00A50AE5" w:rsidRPr="00FB6B73">
              <w:rPr>
                <w:rFonts w:cs="Times New Roman"/>
                <w:sz w:val="23"/>
                <w:szCs w:val="23"/>
              </w:rPr>
              <w:t xml:space="preserve"> Socratic s</w:t>
            </w:r>
            <w:r w:rsidR="00B10124" w:rsidRPr="00FB6B73">
              <w:rPr>
                <w:rFonts w:cs="Times New Roman"/>
                <w:sz w:val="23"/>
                <w:szCs w:val="23"/>
              </w:rPr>
              <w:t>eminar</w:t>
            </w:r>
            <w:r w:rsidR="000A4816" w:rsidRPr="00FB6B73">
              <w:rPr>
                <w:rFonts w:cs="Times New Roman"/>
                <w:sz w:val="23"/>
                <w:szCs w:val="23"/>
              </w:rPr>
              <w:t xml:space="preserve"> centered on ethics</w:t>
            </w:r>
            <w:r w:rsidR="00B10124" w:rsidRPr="00FB6B73">
              <w:rPr>
                <w:rFonts w:cs="Times New Roman"/>
                <w:sz w:val="23"/>
                <w:szCs w:val="23"/>
              </w:rPr>
              <w:t xml:space="preserve"> in times of war</w:t>
            </w:r>
          </w:p>
          <w:p w:rsidR="00B10124" w:rsidRPr="00FB6B73" w:rsidRDefault="00721E41">
            <w:pPr>
              <w:rPr>
                <w:rFonts w:cs="Times New Roman"/>
                <w:sz w:val="23"/>
                <w:szCs w:val="23"/>
              </w:rPr>
            </w:pPr>
            <w:r w:rsidRPr="00FB6B73">
              <w:rPr>
                <w:rFonts w:cs="Times New Roman"/>
                <w:sz w:val="23"/>
                <w:szCs w:val="23"/>
              </w:rPr>
              <w:t>Day 16</w:t>
            </w:r>
            <w:r w:rsidR="00B10124" w:rsidRPr="00FB6B73">
              <w:rPr>
                <w:rFonts w:cs="Times New Roman"/>
                <w:sz w:val="23"/>
                <w:szCs w:val="23"/>
              </w:rPr>
              <w:t>: Wrap-up and review</w:t>
            </w:r>
            <w:r w:rsidR="000A4816" w:rsidRPr="00FB6B73">
              <w:rPr>
                <w:rFonts w:cs="Times New Roman"/>
                <w:sz w:val="23"/>
                <w:szCs w:val="23"/>
              </w:rPr>
              <w:t xml:space="preserve"> jeopardy</w:t>
            </w:r>
          </w:p>
          <w:p w:rsidR="00B10124" w:rsidRPr="00682D2D" w:rsidRDefault="00721E41">
            <w:pPr>
              <w:rPr>
                <w:rFonts w:cs="Times New Roman"/>
                <w:i/>
                <w:sz w:val="23"/>
                <w:szCs w:val="23"/>
              </w:rPr>
            </w:pPr>
            <w:r w:rsidRPr="00FB6B73">
              <w:rPr>
                <w:rFonts w:cs="Times New Roman"/>
                <w:sz w:val="23"/>
                <w:szCs w:val="23"/>
              </w:rPr>
              <w:t>Day 17</w:t>
            </w:r>
            <w:r w:rsidR="00B10124" w:rsidRPr="00FB6B73">
              <w:rPr>
                <w:rFonts w:cs="Times New Roman"/>
                <w:sz w:val="23"/>
                <w:szCs w:val="23"/>
              </w:rPr>
              <w:t>: Unit test</w:t>
            </w:r>
          </w:p>
        </w:tc>
      </w:tr>
    </w:tbl>
    <w:p w:rsidR="004255BE" w:rsidRDefault="007C597F"/>
    <w:sectPr w:rsidR="004255BE" w:rsidSect="00400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97F" w:rsidRDefault="007C597F" w:rsidP="00866BB2">
      <w:pPr>
        <w:spacing w:after="0" w:line="240" w:lineRule="auto"/>
      </w:pPr>
      <w:r>
        <w:separator/>
      </w:r>
    </w:p>
  </w:endnote>
  <w:endnote w:type="continuationSeparator" w:id="0">
    <w:p w:rsidR="007C597F" w:rsidRDefault="007C597F" w:rsidP="0086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97F" w:rsidRDefault="007C597F" w:rsidP="00866BB2">
      <w:pPr>
        <w:spacing w:after="0" w:line="240" w:lineRule="auto"/>
      </w:pPr>
      <w:r>
        <w:separator/>
      </w:r>
    </w:p>
  </w:footnote>
  <w:footnote w:type="continuationSeparator" w:id="0">
    <w:p w:rsidR="007C597F" w:rsidRDefault="007C597F" w:rsidP="00866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3155"/>
    <w:multiLevelType w:val="hybridMultilevel"/>
    <w:tmpl w:val="D69A49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5EAF"/>
    <w:multiLevelType w:val="hybridMultilevel"/>
    <w:tmpl w:val="78C6B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37632"/>
    <w:multiLevelType w:val="hybridMultilevel"/>
    <w:tmpl w:val="EE443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83CB5"/>
    <w:multiLevelType w:val="hybridMultilevel"/>
    <w:tmpl w:val="74764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5271A"/>
    <w:multiLevelType w:val="hybridMultilevel"/>
    <w:tmpl w:val="83D89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46540"/>
    <w:multiLevelType w:val="hybridMultilevel"/>
    <w:tmpl w:val="305E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E6C63"/>
    <w:multiLevelType w:val="hybridMultilevel"/>
    <w:tmpl w:val="CD8CE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E62"/>
    <w:rsid w:val="000423E1"/>
    <w:rsid w:val="000A4816"/>
    <w:rsid w:val="000E0F81"/>
    <w:rsid w:val="001D2C5C"/>
    <w:rsid w:val="00205E7B"/>
    <w:rsid w:val="002209C2"/>
    <w:rsid w:val="00243F30"/>
    <w:rsid w:val="00275893"/>
    <w:rsid w:val="003925A9"/>
    <w:rsid w:val="003D5EFD"/>
    <w:rsid w:val="00400E73"/>
    <w:rsid w:val="00460B50"/>
    <w:rsid w:val="00467DBB"/>
    <w:rsid w:val="00471FF6"/>
    <w:rsid w:val="004F78AC"/>
    <w:rsid w:val="005322A3"/>
    <w:rsid w:val="00591AA4"/>
    <w:rsid w:val="005B0702"/>
    <w:rsid w:val="005C5E62"/>
    <w:rsid w:val="005D47F7"/>
    <w:rsid w:val="00682D2D"/>
    <w:rsid w:val="006E41C8"/>
    <w:rsid w:val="006E7631"/>
    <w:rsid w:val="006F7F5C"/>
    <w:rsid w:val="00721E41"/>
    <w:rsid w:val="007734FA"/>
    <w:rsid w:val="007A2D22"/>
    <w:rsid w:val="007A543C"/>
    <w:rsid w:val="007C597F"/>
    <w:rsid w:val="007E0B47"/>
    <w:rsid w:val="0081672C"/>
    <w:rsid w:val="00817FBD"/>
    <w:rsid w:val="00866BB2"/>
    <w:rsid w:val="008D4D81"/>
    <w:rsid w:val="009334A9"/>
    <w:rsid w:val="00986F58"/>
    <w:rsid w:val="00A50AE5"/>
    <w:rsid w:val="00A67A87"/>
    <w:rsid w:val="00AC48C8"/>
    <w:rsid w:val="00AE3685"/>
    <w:rsid w:val="00B10124"/>
    <w:rsid w:val="00B1041E"/>
    <w:rsid w:val="00B42E23"/>
    <w:rsid w:val="00B91804"/>
    <w:rsid w:val="00CA44BA"/>
    <w:rsid w:val="00DC13C4"/>
    <w:rsid w:val="00E12AFF"/>
    <w:rsid w:val="00F26B0B"/>
    <w:rsid w:val="00FB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8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C48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66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BB2"/>
  </w:style>
  <w:style w:type="paragraph" w:styleId="Footer">
    <w:name w:val="footer"/>
    <w:basedOn w:val="Normal"/>
    <w:link w:val="FooterChar"/>
    <w:uiPriority w:val="99"/>
    <w:semiHidden/>
    <w:unhideWhenUsed/>
    <w:rsid w:val="00866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H/9-10/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ELA-Literacy/RH/9-10/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C9FE41B-2167-4A37-9F63-9EC717EF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Jay</cp:lastModifiedBy>
  <cp:revision>16</cp:revision>
  <cp:lastPrinted>2014-03-25T14:01:00Z</cp:lastPrinted>
  <dcterms:created xsi:type="dcterms:W3CDTF">2014-03-24T23:23:00Z</dcterms:created>
  <dcterms:modified xsi:type="dcterms:W3CDTF">2014-04-08T04:40:00Z</dcterms:modified>
</cp:coreProperties>
</file>